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E17FD0" w:rsidRDefault="00787B74" w:rsidP="007F67ED">
      <w:pPr>
        <w:rPr>
          <w:b/>
        </w:rPr>
      </w:pPr>
      <w:bookmarkStart w:id="0" w:name="_GoBack"/>
      <w:r w:rsidRPr="00E17FD0">
        <w:rPr>
          <w:b/>
        </w:rPr>
        <w:t>TEMA:</w:t>
      </w:r>
      <w:r w:rsidR="00BD5247" w:rsidRPr="00E17FD0">
        <w:rPr>
          <w:b/>
        </w:rPr>
        <w:t xml:space="preserve"> IS ONS SONDAARS?</w:t>
      </w:r>
    </w:p>
    <w:p w:rsidR="005A3D85" w:rsidRDefault="00181DCE" w:rsidP="007F67ED">
      <w:r>
        <w:t xml:space="preserve">Wat is die reëls by jou werk? Op grond waarvan kan jy by die werk </w:t>
      </w:r>
      <w:proofErr w:type="spellStart"/>
      <w:r>
        <w:t>ge-“fire</w:t>
      </w:r>
      <w:proofErr w:type="spellEnd"/>
      <w:r>
        <w:t>” word?</w:t>
      </w:r>
    </w:p>
    <w:p w:rsidR="00181DCE" w:rsidRDefault="00181DCE" w:rsidP="007F67ED">
      <w:r>
        <w:t xml:space="preserve">Wat is die reëls by jou huis? Op grond waarvan kan jy by die huis </w:t>
      </w:r>
      <w:proofErr w:type="spellStart"/>
      <w:r>
        <w:t>ge-“fire</w:t>
      </w:r>
      <w:proofErr w:type="spellEnd"/>
      <w:r>
        <w:t>” word?</w:t>
      </w:r>
    </w:p>
    <w:p w:rsidR="004E6548" w:rsidRDefault="004E6548" w:rsidP="007F67ED">
      <w:r>
        <w:t>Waar is die meeste reëls?</w:t>
      </w:r>
    </w:p>
    <w:p w:rsidR="00EA2114" w:rsidRDefault="00EA2114" w:rsidP="007F67ED">
      <w:r>
        <w:t>Hoekom verskil dit? .........</w:t>
      </w:r>
    </w:p>
    <w:bookmarkEnd w:id="0"/>
    <w:p w:rsidR="00EA2114" w:rsidRDefault="00EA2114" w:rsidP="007F67ED"/>
    <w:p w:rsidR="00EA2114" w:rsidRDefault="00EA2114" w:rsidP="007F67ED">
      <w:r>
        <w:t xml:space="preserve">Want die verhouding verskil! Hoe sterker ’n verhouding is, hoe minder reëls is nodig! Dink daaroor – </w:t>
      </w:r>
    </w:p>
    <w:p w:rsidR="00EA2114" w:rsidRPr="00EA2114" w:rsidRDefault="00EA2114" w:rsidP="00EA2114">
      <w:pPr>
        <w:pBdr>
          <w:top w:val="single" w:sz="4" w:space="1" w:color="auto"/>
          <w:left w:val="single" w:sz="4" w:space="4" w:color="auto"/>
          <w:bottom w:val="single" w:sz="4" w:space="1" w:color="auto"/>
          <w:right w:val="single" w:sz="4" w:space="4" w:color="auto"/>
        </w:pBdr>
        <w:jc w:val="center"/>
        <w:rPr>
          <w:b/>
        </w:rPr>
      </w:pPr>
      <w:r w:rsidRPr="00EA2114">
        <w:rPr>
          <w:b/>
        </w:rPr>
        <w:t>Hoe sterker ’n verhouding is, hoe minder reëls is nodig</w:t>
      </w:r>
    </w:p>
    <w:p w:rsidR="00EA2114" w:rsidRDefault="00EA2114" w:rsidP="00EA2114"/>
    <w:p w:rsidR="00EA2114" w:rsidRDefault="00EA2114" w:rsidP="00EA2114">
      <w:r>
        <w:t>Hoe lyk jou verhouding met die Here? Is dit soos ’n werksverhouding of soos ’n gesinsverhouding?</w:t>
      </w:r>
    </w:p>
    <w:p w:rsidR="005A3D85" w:rsidRDefault="005A3D85" w:rsidP="007F67ED"/>
    <w:p w:rsidR="005A3D85" w:rsidRPr="005A3D85" w:rsidRDefault="005A3D85" w:rsidP="005A3D85">
      <w:pPr>
        <w:pStyle w:val="Skrif"/>
      </w:pPr>
      <w:r w:rsidRPr="005A3D85">
        <w:rPr>
          <w:rStyle w:val="CharAttribute27"/>
          <w:rFonts w:eastAsiaTheme="minorHAnsi"/>
        </w:rPr>
        <w:t>Galasiërs 3:26-4:7 (NLV):</w:t>
      </w:r>
    </w:p>
    <w:p w:rsidR="005A3D85" w:rsidRPr="005A3D85" w:rsidRDefault="005A3D85" w:rsidP="005A3D85">
      <w:pPr>
        <w:pStyle w:val="Skrif"/>
      </w:pPr>
      <w:r w:rsidRPr="005A3D85">
        <w:rPr>
          <w:rStyle w:val="CharAttribute28"/>
          <w:rFonts w:eastAsiaTheme="minorHAnsi"/>
          <w:vertAlign w:val="baseline"/>
        </w:rPr>
        <w:t>26</w:t>
      </w:r>
      <w:r w:rsidRPr="005A3D85">
        <w:rPr>
          <w:rStyle w:val="CharAttribute27"/>
          <w:rFonts w:eastAsiaTheme="minorHAnsi"/>
        </w:rPr>
        <w:t xml:space="preserve">Julle is almal God se kinders deurdat julle in Christus Jesus glo. </w:t>
      </w:r>
      <w:r w:rsidRPr="005A3D85">
        <w:rPr>
          <w:rStyle w:val="CharAttribute29"/>
          <w:rFonts w:eastAsiaTheme="minorHAnsi"/>
          <w:b w:val="0"/>
          <w:vertAlign w:val="baseline"/>
        </w:rPr>
        <w:t>27</w:t>
      </w:r>
      <w:r w:rsidRPr="005A3D85">
        <w:rPr>
          <w:rStyle w:val="CharAttribute30"/>
          <w:rFonts w:eastAsiaTheme="minorHAnsi"/>
          <w:b w:val="0"/>
        </w:rPr>
        <w:t>Almal wat deur die doop met Christus één geword het, se lewe word nou heeltemal deur Christus bepaal.</w:t>
      </w:r>
      <w:r w:rsidRPr="005A3D85">
        <w:rPr>
          <w:rStyle w:val="CharAttribute27"/>
          <w:rFonts w:eastAsiaTheme="minorHAnsi"/>
        </w:rPr>
        <w:t xml:space="preserve"> </w:t>
      </w:r>
      <w:r w:rsidRPr="005A3D85">
        <w:rPr>
          <w:rStyle w:val="CharAttribute28"/>
          <w:rFonts w:eastAsiaTheme="minorHAnsi"/>
          <w:vertAlign w:val="baseline"/>
        </w:rPr>
        <w:t>28</w:t>
      </w:r>
      <w:r w:rsidRPr="005A3D85">
        <w:rPr>
          <w:rStyle w:val="CharAttribute27"/>
          <w:rFonts w:eastAsiaTheme="minorHAnsi"/>
        </w:rPr>
        <w:t xml:space="preserve">Omdat julle almal in Christus Jesus één is, kan julle nie langer teen mense diskrimineer omdat hulle Jood of Griek, slaaf of vry, man of vrou is nie. </w:t>
      </w:r>
    </w:p>
    <w:p w:rsidR="005A3D85" w:rsidRPr="005A3D85" w:rsidRDefault="005A3D85" w:rsidP="005A3D85">
      <w:pPr>
        <w:pStyle w:val="Skrif"/>
      </w:pPr>
    </w:p>
    <w:p w:rsidR="005A3D85" w:rsidRPr="005A3D85" w:rsidRDefault="005A3D85" w:rsidP="005A3D85">
      <w:pPr>
        <w:pStyle w:val="Skrif"/>
      </w:pPr>
      <w:r w:rsidRPr="005A3D85">
        <w:rPr>
          <w:rStyle w:val="CharAttribute28"/>
          <w:rFonts w:eastAsiaTheme="minorHAnsi"/>
          <w:vertAlign w:val="baseline"/>
        </w:rPr>
        <w:t>29</w:t>
      </w:r>
      <w:r w:rsidRPr="005A3D85">
        <w:rPr>
          <w:rStyle w:val="CharAttribute27"/>
          <w:rFonts w:eastAsiaTheme="minorHAnsi"/>
        </w:rPr>
        <w:t>Verder, omdat julle aan Christus behoort, ís julle die nageslag van Abraham en dus erfgename van die belofte!</w:t>
      </w:r>
    </w:p>
    <w:p w:rsidR="005A3D85" w:rsidRPr="005A3D85" w:rsidRDefault="005A3D85" w:rsidP="005A3D85">
      <w:pPr>
        <w:pStyle w:val="Skrif"/>
      </w:pPr>
    </w:p>
    <w:p w:rsidR="005A3D85" w:rsidRPr="005A3D85" w:rsidRDefault="005A3D85" w:rsidP="005A3D85">
      <w:pPr>
        <w:pStyle w:val="Skrif"/>
      </w:pPr>
      <w:r w:rsidRPr="005A3D85">
        <w:rPr>
          <w:rStyle w:val="CharAttribute27"/>
          <w:rFonts w:eastAsiaTheme="minorHAnsi"/>
        </w:rPr>
        <w:t xml:space="preserve">4 Ek bedoel: Solank ’n erfgenaam minderjarig is, verskil sy posisie nie eintlik van dié van ’n slaaf nie, al behoort die hele erfenis aan hom. </w:t>
      </w:r>
      <w:r w:rsidRPr="005A3D85">
        <w:rPr>
          <w:rStyle w:val="CharAttribute28"/>
          <w:rFonts w:eastAsiaTheme="minorHAnsi"/>
          <w:vertAlign w:val="baseline"/>
        </w:rPr>
        <w:t>2</w:t>
      </w:r>
      <w:r w:rsidRPr="005A3D85">
        <w:rPr>
          <w:rStyle w:val="CharAttribute27"/>
          <w:rFonts w:eastAsiaTheme="minorHAnsi"/>
        </w:rPr>
        <w:t xml:space="preserve">Tot op die dag wat die pa bepaal het, staan die erfgenaam onder toesig en bestuur. </w:t>
      </w:r>
    </w:p>
    <w:p w:rsidR="005A3D85" w:rsidRPr="005A3D85" w:rsidRDefault="005A3D85" w:rsidP="005A3D85">
      <w:pPr>
        <w:pStyle w:val="Skrif"/>
      </w:pPr>
    </w:p>
    <w:p w:rsidR="005A3D85" w:rsidRPr="005A3D85" w:rsidRDefault="005A3D85" w:rsidP="005A3D85">
      <w:pPr>
        <w:pStyle w:val="Skrif"/>
      </w:pPr>
      <w:r w:rsidRPr="005A3D85">
        <w:rPr>
          <w:rStyle w:val="CharAttribute28"/>
          <w:rFonts w:eastAsiaTheme="minorHAnsi"/>
          <w:vertAlign w:val="baseline"/>
        </w:rPr>
        <w:t>3</w:t>
      </w:r>
      <w:r w:rsidRPr="005A3D85">
        <w:rPr>
          <w:rStyle w:val="CharAttribute27"/>
          <w:rFonts w:eastAsiaTheme="minorHAnsi"/>
        </w:rPr>
        <w:t xml:space="preserve">Toe ons nog geestelik minderjarig was, het ons die elementêre magte van die wêreld soos slawe gedien. </w:t>
      </w:r>
      <w:r w:rsidRPr="00D12065">
        <w:rPr>
          <w:rStyle w:val="CharAttribute28"/>
          <w:rFonts w:eastAsiaTheme="minorHAnsi"/>
          <w:b/>
          <w:vertAlign w:val="baseline"/>
        </w:rPr>
        <w:t>4</w:t>
      </w:r>
      <w:r w:rsidRPr="00D12065">
        <w:rPr>
          <w:rStyle w:val="CharAttribute27"/>
          <w:rFonts w:eastAsiaTheme="minorHAnsi"/>
          <w:b/>
        </w:rPr>
        <w:t xml:space="preserve">Maar toe, op die regte tyd, het God sy Seun gestuur. Hy is uit ’n vrou gebore, onder die wet, </w:t>
      </w:r>
      <w:r w:rsidRPr="00D12065">
        <w:rPr>
          <w:rStyle w:val="CharAttribute28"/>
          <w:rFonts w:eastAsiaTheme="minorHAnsi"/>
          <w:b/>
          <w:vertAlign w:val="baseline"/>
        </w:rPr>
        <w:t>5</w:t>
      </w:r>
      <w:r w:rsidRPr="00D12065">
        <w:rPr>
          <w:rStyle w:val="CharAttribute27"/>
          <w:rFonts w:eastAsiaTheme="minorHAnsi"/>
          <w:b/>
        </w:rPr>
        <w:t>sodat Hy hulle wat onder die wet is, kan vrykoop, ja, sodat ons tot kinders aangeneem kan word.</w:t>
      </w:r>
      <w:r w:rsidRPr="005A3D85">
        <w:rPr>
          <w:rStyle w:val="CharAttribute27"/>
          <w:rFonts w:eastAsiaTheme="minorHAnsi"/>
        </w:rPr>
        <w:t xml:space="preserve"> </w:t>
      </w:r>
    </w:p>
    <w:p w:rsidR="005A3D85" w:rsidRPr="005A3D85" w:rsidRDefault="005A3D85" w:rsidP="005A3D85">
      <w:pPr>
        <w:pStyle w:val="Skrif"/>
      </w:pPr>
    </w:p>
    <w:p w:rsidR="005A3D85" w:rsidRPr="005A3D85" w:rsidRDefault="005A3D85" w:rsidP="005A3D85">
      <w:pPr>
        <w:pStyle w:val="Skrif"/>
      </w:pPr>
      <w:r w:rsidRPr="005A3D85">
        <w:rPr>
          <w:rStyle w:val="CharAttribute28"/>
          <w:rFonts w:eastAsiaTheme="minorHAnsi"/>
          <w:vertAlign w:val="baseline"/>
        </w:rPr>
        <w:t>6</w:t>
      </w:r>
      <w:r w:rsidRPr="005A3D85">
        <w:rPr>
          <w:rStyle w:val="CharAttribute27"/>
          <w:rFonts w:eastAsiaTheme="minorHAnsi"/>
        </w:rPr>
        <w:t>En omdat julle sy kinders is, het God die Gees van sy Seun gestuur om in ons te lewe. Die Gees in ons roep voortdurend na God: “Abba!” – wat die Aramese woord is vir “Vader”</w:t>
      </w:r>
      <w:r w:rsidRPr="005A3D85">
        <w:rPr>
          <w:rStyle w:val="CharAttribute31"/>
          <w:rFonts w:eastAsiaTheme="minorHAnsi"/>
          <w:vertAlign w:val="baseline"/>
        </w:rPr>
        <w:footnoteReference w:id="1"/>
      </w:r>
      <w:r w:rsidRPr="005A3D85">
        <w:rPr>
          <w:rStyle w:val="CharAttribute27"/>
          <w:rFonts w:eastAsiaTheme="minorHAnsi"/>
        </w:rPr>
        <w:t xml:space="preserve">. </w:t>
      </w:r>
    </w:p>
    <w:p w:rsidR="005A3D85" w:rsidRPr="00D12065" w:rsidRDefault="005A3D85" w:rsidP="00D12065">
      <w:pPr>
        <w:pStyle w:val="Skrif"/>
        <w:jc w:val="center"/>
      </w:pPr>
      <w:r w:rsidRPr="00D12065">
        <w:rPr>
          <w:rStyle w:val="CharAttribute29"/>
          <w:rFonts w:eastAsiaTheme="minorHAnsi"/>
          <w:vertAlign w:val="baseline"/>
        </w:rPr>
        <w:t>7</w:t>
      </w:r>
      <w:r w:rsidRPr="00D12065">
        <w:rPr>
          <w:rStyle w:val="CharAttribute30"/>
          <w:rFonts w:eastAsiaTheme="minorHAnsi"/>
        </w:rPr>
        <w:t>Jy is dus nie meer slaaf nie, maar kind. En as sy kind het God jou sy erfgenaam gemaak!</w:t>
      </w:r>
    </w:p>
    <w:p w:rsidR="005A3D85" w:rsidRDefault="005A3D85" w:rsidP="007F67ED"/>
    <w:p w:rsidR="005A3D85" w:rsidRDefault="00EA2114" w:rsidP="007F67ED">
      <w:r>
        <w:t xml:space="preserve">Hoor weer vers </w:t>
      </w:r>
      <w:r w:rsidR="001A74EF">
        <w:t>4 en 5:</w:t>
      </w:r>
    </w:p>
    <w:p w:rsidR="001A74EF" w:rsidRDefault="001A74EF" w:rsidP="001A74EF">
      <w:pPr>
        <w:pStyle w:val="Skrif"/>
      </w:pPr>
      <w:r w:rsidRPr="00D12065">
        <w:rPr>
          <w:rStyle w:val="CharAttribute27"/>
          <w:rFonts w:eastAsiaTheme="minorHAnsi"/>
          <w:b/>
        </w:rPr>
        <w:lastRenderedPageBreak/>
        <w:t>Maar toe, op die regte tyd, het God sy Seun gestuur. Hy is uit ’n vrou gebore, onder die wet, sodat Hy hulle wat onder die wet is, kan vrykoop, ja, sodat ons tot kinders aangeneem kan word.</w:t>
      </w:r>
    </w:p>
    <w:p w:rsidR="005A3D85" w:rsidRDefault="005A3D85" w:rsidP="007F67ED"/>
    <w:p w:rsidR="001A74EF" w:rsidRDefault="00287101" w:rsidP="007F67ED">
      <w:r>
        <w:t>Ons is vrygekoop! Ons is nou kinders! Nou is die reëls baie minder....</w:t>
      </w:r>
    </w:p>
    <w:p w:rsidR="00287101" w:rsidRDefault="00287101" w:rsidP="007F67ED"/>
    <w:p w:rsidR="00287101" w:rsidRDefault="00287101" w:rsidP="007F67ED">
      <w:r>
        <w:t>Ek bedoel, in die Ou Testament was daar 613 gebooie! In die Nuwe Testament kry ons net 1:</w:t>
      </w:r>
    </w:p>
    <w:p w:rsidR="00287101" w:rsidRDefault="00287101" w:rsidP="00287101">
      <w:pPr>
        <w:pStyle w:val="Skrif"/>
      </w:pPr>
      <w:r>
        <w:t>Johannes 13:34, 35: “Ek gee julle ’n nuwe gebod: julle moet mekaar liefhê. Soos Ek julle liefhet, moet julle mekaar ook liefhê. 35 As julle mekaar liefhet, sal almal weet dat julle dissipels van My is.”</w:t>
      </w:r>
    </w:p>
    <w:p w:rsidR="001A74EF" w:rsidRDefault="001A74EF" w:rsidP="007F67ED"/>
    <w:p w:rsidR="00FD2458" w:rsidRDefault="00FD2458" w:rsidP="007F67ED">
      <w:r>
        <w:t>Hoor hoe staan dit in 1 Johannes 3:23:</w:t>
      </w:r>
    </w:p>
    <w:p w:rsidR="00FD2458" w:rsidRDefault="00FD2458" w:rsidP="00FD2458">
      <w:pPr>
        <w:pStyle w:val="Skrif"/>
      </w:pPr>
      <w:r>
        <w:t>En dít is sy gebod: Ons moet in sy Seun, Jesus Christus, glo en ons moet mekaar liefhê ooreenkomstig die gebod wat Hy ons gegee het.</w:t>
      </w:r>
    </w:p>
    <w:p w:rsidR="00FD2458" w:rsidRDefault="00FD2458" w:rsidP="007F67ED"/>
    <w:p w:rsidR="00FD2458" w:rsidRDefault="00FD2458" w:rsidP="007F67ED">
      <w:r>
        <w:t>Glo in Jesus → dit maak my deel van God se gesin.</w:t>
      </w:r>
    </w:p>
    <w:p w:rsidR="00FD2458" w:rsidRDefault="00FD2458" w:rsidP="007F67ED">
      <w:r>
        <w:t>En wees dan lief vir die ander lede van die gesin.</w:t>
      </w:r>
    </w:p>
    <w:p w:rsidR="00FD2458" w:rsidRDefault="00FD2458" w:rsidP="007F67ED"/>
    <w:p w:rsidR="00287101" w:rsidRDefault="00287101" w:rsidP="007F67ED">
      <w:r>
        <w:t xml:space="preserve">Die vraag nou is; Maar wat nou van sonde? Kan ons nou maar maak wat ons wil? Die antwoord is ... </w:t>
      </w:r>
      <w:r w:rsidRPr="00FD2458">
        <w:rPr>
          <w:b/>
        </w:rPr>
        <w:t>ja jy kan</w:t>
      </w:r>
      <w:r>
        <w:t>! Maar voor julle kwaad word, luister gou eers klaar...</w:t>
      </w:r>
    </w:p>
    <w:p w:rsidR="00287101" w:rsidRDefault="00287101" w:rsidP="007F67ED"/>
    <w:p w:rsidR="00287101" w:rsidRDefault="00287101" w:rsidP="007F67ED">
      <w:r>
        <w:t>Augustinus, die groot kerkvader,het gesê</w:t>
      </w:r>
      <w:r w:rsidR="006B5A71">
        <w:rPr>
          <w:rStyle w:val="FootnoteReference"/>
        </w:rPr>
        <w:footnoteReference w:id="2"/>
      </w:r>
      <w:r>
        <w:t>:</w:t>
      </w:r>
    </w:p>
    <w:p w:rsidR="00287101" w:rsidRPr="00E17FD0" w:rsidRDefault="00E17FD0" w:rsidP="00E17FD0">
      <w:pPr>
        <w:pBdr>
          <w:top w:val="single" w:sz="4" w:space="1" w:color="auto"/>
          <w:left w:val="single" w:sz="4" w:space="4" w:color="auto"/>
          <w:bottom w:val="single" w:sz="4" w:space="1" w:color="auto"/>
          <w:right w:val="single" w:sz="4" w:space="4" w:color="auto"/>
        </w:pBdr>
        <w:jc w:val="center"/>
        <w:rPr>
          <w:b/>
        </w:rPr>
      </w:pPr>
      <w:r w:rsidRPr="00E17FD0">
        <w:rPr>
          <w:b/>
        </w:rPr>
        <w:t xml:space="preserve">Love, </w:t>
      </w:r>
      <w:proofErr w:type="spellStart"/>
      <w:r w:rsidRPr="00E17FD0">
        <w:rPr>
          <w:b/>
        </w:rPr>
        <w:t>and</w:t>
      </w:r>
      <w:proofErr w:type="spellEnd"/>
      <w:r w:rsidRPr="00E17FD0">
        <w:rPr>
          <w:b/>
        </w:rPr>
        <w:t xml:space="preserve"> do </w:t>
      </w:r>
      <w:proofErr w:type="spellStart"/>
      <w:r w:rsidRPr="00E17FD0">
        <w:rPr>
          <w:b/>
        </w:rPr>
        <w:t>what</w:t>
      </w:r>
      <w:proofErr w:type="spellEnd"/>
      <w:r w:rsidRPr="00E17FD0">
        <w:rPr>
          <w:b/>
        </w:rPr>
        <w:t xml:space="preserve"> </w:t>
      </w:r>
      <w:proofErr w:type="spellStart"/>
      <w:r w:rsidRPr="00E17FD0">
        <w:rPr>
          <w:b/>
        </w:rPr>
        <w:t>you</w:t>
      </w:r>
      <w:proofErr w:type="spellEnd"/>
      <w:r w:rsidRPr="00E17FD0">
        <w:rPr>
          <w:b/>
        </w:rPr>
        <w:t xml:space="preserve"> </w:t>
      </w:r>
      <w:proofErr w:type="spellStart"/>
      <w:r w:rsidRPr="00E17FD0">
        <w:rPr>
          <w:b/>
        </w:rPr>
        <w:t>will</w:t>
      </w:r>
      <w:proofErr w:type="spellEnd"/>
      <w:r w:rsidRPr="00E17FD0">
        <w:rPr>
          <w:b/>
        </w:rPr>
        <w:t>.</w:t>
      </w:r>
    </w:p>
    <w:p w:rsidR="00E17FD0" w:rsidRPr="00E17FD0" w:rsidRDefault="00E17FD0" w:rsidP="00E17FD0">
      <w:pPr>
        <w:pBdr>
          <w:top w:val="single" w:sz="4" w:space="1" w:color="auto"/>
          <w:left w:val="single" w:sz="4" w:space="4" w:color="auto"/>
          <w:bottom w:val="single" w:sz="4" w:space="1" w:color="auto"/>
          <w:right w:val="single" w:sz="4" w:space="4" w:color="auto"/>
        </w:pBdr>
        <w:jc w:val="center"/>
        <w:rPr>
          <w:b/>
        </w:rPr>
      </w:pPr>
      <w:r w:rsidRPr="00E17FD0">
        <w:rPr>
          <w:b/>
        </w:rPr>
        <w:t>Wees lief en doen wat jy wil.</w:t>
      </w:r>
    </w:p>
    <w:p w:rsidR="001A74EF" w:rsidRDefault="001A74EF" w:rsidP="007F67ED"/>
    <w:p w:rsidR="009103D0" w:rsidRDefault="009103D0" w:rsidP="007F67ED">
      <w:r>
        <w:t xml:space="preserve">Dink daaroor – hoe liewer jy iemand het, hoe meer kan jy met hulle doen wat jy wil, want wat jy wil, gaan vir hulle die beste wees.... As jy jou kleinkind liefhet, kan jy maar met hom doen wat jy wil? Ja! As </w:t>
      </w:r>
      <w:r w:rsidR="00A918DF">
        <w:t xml:space="preserve">ek my </w:t>
      </w:r>
      <w:r>
        <w:t xml:space="preserve">kind liefhet, kan </w:t>
      </w:r>
      <w:r w:rsidR="00A918DF">
        <w:t>ek maar met haar maak wat ek wil? Ja! As jy jou man liefhet, jou vrou liefhet, werklik liefhet? Ja! En as ek my Here liefhet, as ek my hemelse Pa werklik liefhet, kan ek maar doen wat ek wil? Ja! Ja! Ja!</w:t>
      </w:r>
    </w:p>
    <w:p w:rsidR="009103D0" w:rsidRDefault="009103D0" w:rsidP="007F67ED"/>
    <w:p w:rsidR="00E17FD0" w:rsidRDefault="00E17FD0" w:rsidP="007F67ED">
      <w:r>
        <w:t>As ek jou liefhet, gaan ek nie jou skade aanrig nie.</w:t>
      </w:r>
    </w:p>
    <w:p w:rsidR="00E17FD0" w:rsidRDefault="00E17FD0" w:rsidP="007F67ED">
      <w:r>
        <w:t>As ek jou liefhet, gaan ek doen waarvan JY hou.</w:t>
      </w:r>
    </w:p>
    <w:p w:rsidR="00E17FD0" w:rsidRDefault="00E17FD0" w:rsidP="007F67ED">
      <w:r>
        <w:t>As ek jou liefhet, gaan ek MEER doen as wat die wet verwag.</w:t>
      </w:r>
    </w:p>
    <w:p w:rsidR="00E17FD0" w:rsidRDefault="00E17FD0" w:rsidP="007F67ED"/>
    <w:p w:rsidR="00E17FD0" w:rsidRDefault="00D03EAF" w:rsidP="007F67ED">
      <w:r>
        <w:lastRenderedPageBreak/>
        <w:t>Doen ons nog verkeerde goed? Ja! Maar as kinders is ons vergewe en word ons aanvaar.</w:t>
      </w:r>
    </w:p>
    <w:p w:rsidR="00C22D96" w:rsidRDefault="00C22D96" w:rsidP="007F67ED"/>
    <w:p w:rsidR="00C22D96" w:rsidRDefault="00C22D96" w:rsidP="00C22D96">
      <w:r>
        <w:t>En ja, soms struikel ons. Soms – en vir party is dit gereeld – soms voel ons soos Paulus:</w:t>
      </w:r>
    </w:p>
    <w:p w:rsidR="00C22D96" w:rsidRDefault="00C22D96" w:rsidP="00C22D96">
      <w:pPr>
        <w:pStyle w:val="Skrif"/>
      </w:pPr>
      <w:r>
        <w:t>Die goeie wat ek wil doen, doen ek nie, maar die slegte wat ek nie wil doen nie, dit doen ek. (Romeine 7:19).</w:t>
      </w:r>
    </w:p>
    <w:p w:rsidR="00C22D96" w:rsidRDefault="00C22D96" w:rsidP="007F67ED"/>
    <w:p w:rsidR="00D03EAF" w:rsidRDefault="00C22D96" w:rsidP="007F67ED">
      <w:r>
        <w:t>Maar</w:t>
      </w:r>
      <w:r w:rsidR="00D03EAF">
        <w:t xml:space="preserve"> as kinders fokus ons</w:t>
      </w:r>
      <w:r>
        <w:t xml:space="preserve"> nie op ons oortredings nie, maar </w:t>
      </w:r>
      <w:r w:rsidR="00D03EAF">
        <w:t>om te doen wat reg is – meer nog, om te fokus op wat ons Pa graag WIL hê, op wat vir HOM belangrik is, op wat HOM gelukkig maak!</w:t>
      </w:r>
    </w:p>
    <w:p w:rsidR="00D03EAF" w:rsidRDefault="00D03EAF" w:rsidP="007F67ED"/>
    <w:p w:rsidR="00D03EAF" w:rsidRDefault="00D03EAF" w:rsidP="007F67ED">
      <w:r>
        <w:t>En daarom eet ons saam, daarom vier ons Nagmaal:</w:t>
      </w:r>
    </w:p>
    <w:p w:rsidR="00D03EAF" w:rsidRDefault="00D03EAF" w:rsidP="007F67ED">
      <w:r>
        <w:t>Want ons is ’n gesin wat deur ons Pa gemaak is.</w:t>
      </w:r>
    </w:p>
    <w:p w:rsidR="00D03EAF" w:rsidRDefault="00D03EAF" w:rsidP="007F67ED">
      <w:r>
        <w:t>Ons is ’n gesin wat vir Hom wil dankie sê en vir Hom wil leef.</w:t>
      </w:r>
    </w:p>
    <w:p w:rsidR="00D03EAF" w:rsidRDefault="00D03EAF" w:rsidP="007F67ED">
      <w:r>
        <w:t>En ons is ’n gesin wat vir mekaar wil leef.</w:t>
      </w:r>
    </w:p>
    <w:p w:rsidR="00D03EAF" w:rsidRDefault="00D03EAF" w:rsidP="007F67ED"/>
    <w:p w:rsidR="00D03EAF" w:rsidRDefault="00D03EAF" w:rsidP="007F67ED">
      <w:r>
        <w:t>Omdat ons MOET? Omdat ons gestraf word as ons dit nie doen nie?</w:t>
      </w:r>
    </w:p>
    <w:p w:rsidR="00D03EAF" w:rsidRDefault="00D03EAF" w:rsidP="007F67ED"/>
    <w:p w:rsidR="00D03EAF" w:rsidRDefault="00D03EAF" w:rsidP="007F67ED">
      <w:r>
        <w:t>Nee, omdat ons WIL!</w:t>
      </w:r>
    </w:p>
    <w:p w:rsidR="00782D7C" w:rsidRDefault="00782D7C" w:rsidP="007F67ED"/>
    <w:p w:rsidR="00782D7C" w:rsidRDefault="00782D7C" w:rsidP="007F67ED">
      <w:r>
        <w:t>Omdat ons sondaars is wat hoop dat die Nagmaal sal help om ons sondes weg te kry? Nee!!! Nee!!!</w:t>
      </w:r>
    </w:p>
    <w:p w:rsidR="00782D7C" w:rsidRDefault="00782D7C" w:rsidP="007F67ED"/>
    <w:p w:rsidR="00782D7C" w:rsidRDefault="00782D7C" w:rsidP="007F67ED">
      <w:r>
        <w:t>Hoor hier:</w:t>
      </w:r>
    </w:p>
    <w:p w:rsidR="00782D7C" w:rsidRDefault="00782D7C" w:rsidP="00782D7C">
      <w:pPr>
        <w:pStyle w:val="Skrif"/>
      </w:pPr>
      <w:r>
        <w:t>Romeine 5:20-21 (NLV):</w:t>
      </w:r>
    </w:p>
    <w:p w:rsidR="00782D7C" w:rsidRDefault="00782D7C" w:rsidP="00782D7C">
      <w:pPr>
        <w:pStyle w:val="Skrif"/>
      </w:pPr>
      <w:r w:rsidRPr="00272014">
        <w:t xml:space="preserve">God se wet is gegee sodat alle mense kon sien hoe groot en baie hulle oortredings is. Maar hoe meer die sonde geword het, hoe oorvloediger het God se genade geword. Die gevolg hiervan is dat net soos die sonde oor almal regeer het en die dood oor hulle gebring het, </w:t>
      </w:r>
      <w:r w:rsidRPr="00341ECF">
        <w:rPr>
          <w:b/>
          <w:u w:val="single"/>
        </w:rPr>
        <w:t>God se genade nou regeer. Dit laat ons nou as regverdiges voor God staan</w:t>
      </w:r>
      <w:r w:rsidRPr="00272014">
        <w:t>, en loop uit op die ewige lewe wat ons deur Jesus Christus ons Here sal ontvang.</w:t>
      </w:r>
    </w:p>
    <w:p w:rsidR="00782D7C" w:rsidRDefault="00782D7C" w:rsidP="00782D7C"/>
    <w:p w:rsidR="00782D7C" w:rsidRDefault="00782D7C" w:rsidP="00782D7C">
      <w:r>
        <w:t xml:space="preserve">Genade regeer nou! Wat beteken dit? Ongelukkig het ons in Afrikaans nie verskillende woorde vir </w:t>
      </w:r>
      <w:r>
        <w:rPr>
          <w:i/>
        </w:rPr>
        <w:t>“</w:t>
      </w:r>
      <w:proofErr w:type="spellStart"/>
      <w:r>
        <w:rPr>
          <w:i/>
        </w:rPr>
        <w:t>mercy</w:t>
      </w:r>
      <w:proofErr w:type="spellEnd"/>
      <w:r>
        <w:rPr>
          <w:i/>
        </w:rPr>
        <w:t xml:space="preserve">” </w:t>
      </w:r>
      <w:r>
        <w:t xml:space="preserve">en </w:t>
      </w:r>
      <w:r>
        <w:rPr>
          <w:i/>
        </w:rPr>
        <w:t>“</w:t>
      </w:r>
      <w:proofErr w:type="spellStart"/>
      <w:r>
        <w:rPr>
          <w:i/>
        </w:rPr>
        <w:t>grace</w:t>
      </w:r>
      <w:proofErr w:type="spellEnd"/>
      <w:r>
        <w:rPr>
          <w:i/>
        </w:rPr>
        <w:t>”</w:t>
      </w:r>
      <w:r>
        <w:t xml:space="preserve"> nie, maar hoor hier:</w:t>
      </w:r>
    </w:p>
    <w:p w:rsidR="00782D7C" w:rsidRPr="004631BA" w:rsidRDefault="00782D7C" w:rsidP="00782D7C">
      <w:pPr>
        <w:pBdr>
          <w:top w:val="single" w:sz="4" w:space="1" w:color="auto"/>
          <w:left w:val="single" w:sz="4" w:space="4" w:color="auto"/>
          <w:bottom w:val="single" w:sz="4" w:space="1" w:color="auto"/>
          <w:right w:val="single" w:sz="4" w:space="4" w:color="auto"/>
        </w:pBdr>
        <w:jc w:val="center"/>
        <w:rPr>
          <w:b/>
        </w:rPr>
      </w:pPr>
      <w:proofErr w:type="spellStart"/>
      <w:r w:rsidRPr="004631BA">
        <w:rPr>
          <w:b/>
        </w:rPr>
        <w:t>Justice</w:t>
      </w:r>
      <w:proofErr w:type="spellEnd"/>
      <w:r w:rsidRPr="004631BA">
        <w:rPr>
          <w:b/>
        </w:rPr>
        <w:t xml:space="preserve"> is </w:t>
      </w:r>
      <w:proofErr w:type="spellStart"/>
      <w:r w:rsidRPr="004631BA">
        <w:rPr>
          <w:b/>
        </w:rPr>
        <w:t>getting</w:t>
      </w:r>
      <w:proofErr w:type="spellEnd"/>
      <w:r w:rsidRPr="004631BA">
        <w:rPr>
          <w:b/>
        </w:rPr>
        <w:t xml:space="preserve"> wat </w:t>
      </w:r>
      <w:proofErr w:type="spellStart"/>
      <w:r w:rsidRPr="004631BA">
        <w:rPr>
          <w:b/>
        </w:rPr>
        <w:t>you</w:t>
      </w:r>
      <w:proofErr w:type="spellEnd"/>
      <w:r w:rsidRPr="004631BA">
        <w:rPr>
          <w:b/>
        </w:rPr>
        <w:t xml:space="preserve"> </w:t>
      </w:r>
      <w:proofErr w:type="spellStart"/>
      <w:r w:rsidRPr="004631BA">
        <w:rPr>
          <w:b/>
        </w:rPr>
        <w:t>deserve</w:t>
      </w:r>
      <w:proofErr w:type="spellEnd"/>
      <w:r w:rsidRPr="004631BA">
        <w:rPr>
          <w:b/>
        </w:rPr>
        <w:t>.</w:t>
      </w:r>
    </w:p>
    <w:p w:rsidR="00782D7C" w:rsidRPr="004631BA" w:rsidRDefault="00782D7C" w:rsidP="00782D7C">
      <w:pPr>
        <w:pBdr>
          <w:top w:val="single" w:sz="4" w:space="1" w:color="auto"/>
          <w:left w:val="single" w:sz="4" w:space="4" w:color="auto"/>
          <w:bottom w:val="single" w:sz="4" w:space="1" w:color="auto"/>
          <w:right w:val="single" w:sz="4" w:space="4" w:color="auto"/>
        </w:pBdr>
        <w:jc w:val="center"/>
        <w:rPr>
          <w:b/>
        </w:rPr>
      </w:pPr>
      <w:proofErr w:type="spellStart"/>
      <w:r w:rsidRPr="004631BA">
        <w:rPr>
          <w:b/>
        </w:rPr>
        <w:t>Mercy</w:t>
      </w:r>
      <w:proofErr w:type="spellEnd"/>
      <w:r w:rsidRPr="004631BA">
        <w:rPr>
          <w:b/>
        </w:rPr>
        <w:t xml:space="preserve"> is </w:t>
      </w:r>
      <w:proofErr w:type="spellStart"/>
      <w:r w:rsidRPr="004631BA">
        <w:rPr>
          <w:b/>
        </w:rPr>
        <w:t>not</w:t>
      </w:r>
      <w:proofErr w:type="spellEnd"/>
      <w:r w:rsidRPr="004631BA">
        <w:rPr>
          <w:b/>
        </w:rPr>
        <w:t xml:space="preserve"> </w:t>
      </w:r>
      <w:proofErr w:type="spellStart"/>
      <w:r w:rsidRPr="004631BA">
        <w:rPr>
          <w:b/>
        </w:rPr>
        <w:t>getting</w:t>
      </w:r>
      <w:proofErr w:type="spellEnd"/>
      <w:r w:rsidRPr="004631BA">
        <w:rPr>
          <w:b/>
        </w:rPr>
        <w:t xml:space="preserve"> </w:t>
      </w:r>
      <w:proofErr w:type="spellStart"/>
      <w:r w:rsidRPr="004631BA">
        <w:rPr>
          <w:b/>
        </w:rPr>
        <w:t>what</w:t>
      </w:r>
      <w:proofErr w:type="spellEnd"/>
      <w:r w:rsidRPr="004631BA">
        <w:rPr>
          <w:b/>
        </w:rPr>
        <w:t xml:space="preserve"> </w:t>
      </w:r>
      <w:proofErr w:type="spellStart"/>
      <w:r w:rsidRPr="004631BA">
        <w:rPr>
          <w:b/>
        </w:rPr>
        <w:t>you</w:t>
      </w:r>
      <w:proofErr w:type="spellEnd"/>
      <w:r w:rsidRPr="004631BA">
        <w:rPr>
          <w:b/>
        </w:rPr>
        <w:t xml:space="preserve"> </w:t>
      </w:r>
      <w:proofErr w:type="spellStart"/>
      <w:r w:rsidRPr="004631BA">
        <w:rPr>
          <w:b/>
        </w:rPr>
        <w:t>deserve</w:t>
      </w:r>
      <w:proofErr w:type="spellEnd"/>
      <w:r w:rsidRPr="004631BA">
        <w:rPr>
          <w:b/>
        </w:rPr>
        <w:t>.</w:t>
      </w:r>
    </w:p>
    <w:p w:rsidR="00782D7C" w:rsidRPr="004631BA" w:rsidRDefault="00782D7C" w:rsidP="00782D7C">
      <w:pPr>
        <w:pBdr>
          <w:top w:val="single" w:sz="4" w:space="1" w:color="auto"/>
          <w:left w:val="single" w:sz="4" w:space="4" w:color="auto"/>
          <w:bottom w:val="single" w:sz="4" w:space="1" w:color="auto"/>
          <w:right w:val="single" w:sz="4" w:space="4" w:color="auto"/>
        </w:pBdr>
        <w:jc w:val="center"/>
        <w:rPr>
          <w:b/>
        </w:rPr>
      </w:pPr>
      <w:r w:rsidRPr="004631BA">
        <w:rPr>
          <w:b/>
        </w:rPr>
        <w:t>Grace</w:t>
      </w:r>
      <w:r>
        <w:rPr>
          <w:b/>
        </w:rPr>
        <w:t xml:space="preserve"> </w:t>
      </w:r>
      <w:r w:rsidRPr="004631BA">
        <w:rPr>
          <w:b/>
        </w:rPr>
        <w:t xml:space="preserve">is </w:t>
      </w:r>
      <w:proofErr w:type="spellStart"/>
      <w:r w:rsidRPr="004631BA">
        <w:rPr>
          <w:b/>
        </w:rPr>
        <w:t>getting</w:t>
      </w:r>
      <w:proofErr w:type="spellEnd"/>
      <w:r w:rsidRPr="004631BA">
        <w:rPr>
          <w:b/>
        </w:rPr>
        <w:t xml:space="preserve"> </w:t>
      </w:r>
      <w:proofErr w:type="spellStart"/>
      <w:r w:rsidRPr="004631BA">
        <w:rPr>
          <w:b/>
        </w:rPr>
        <w:t>what</w:t>
      </w:r>
      <w:proofErr w:type="spellEnd"/>
      <w:r w:rsidRPr="004631BA">
        <w:rPr>
          <w:b/>
        </w:rPr>
        <w:t xml:space="preserve"> </w:t>
      </w:r>
      <w:proofErr w:type="spellStart"/>
      <w:r w:rsidRPr="004631BA">
        <w:rPr>
          <w:b/>
        </w:rPr>
        <w:t>you</w:t>
      </w:r>
      <w:proofErr w:type="spellEnd"/>
      <w:r w:rsidRPr="004631BA">
        <w:rPr>
          <w:b/>
        </w:rPr>
        <w:t xml:space="preserve"> </w:t>
      </w:r>
      <w:proofErr w:type="spellStart"/>
      <w:r w:rsidRPr="004631BA">
        <w:rPr>
          <w:b/>
        </w:rPr>
        <w:t>don’t</w:t>
      </w:r>
      <w:proofErr w:type="spellEnd"/>
      <w:r w:rsidRPr="004631BA">
        <w:rPr>
          <w:b/>
        </w:rPr>
        <w:t xml:space="preserve"> </w:t>
      </w:r>
      <w:proofErr w:type="spellStart"/>
      <w:r w:rsidRPr="004631BA">
        <w:rPr>
          <w:b/>
        </w:rPr>
        <w:t>deserve</w:t>
      </w:r>
      <w:proofErr w:type="spellEnd"/>
      <w:r w:rsidRPr="004631BA">
        <w:rPr>
          <w:b/>
        </w:rPr>
        <w:t>.</w:t>
      </w:r>
      <w:r>
        <w:rPr>
          <w:rStyle w:val="FootnoteReference"/>
          <w:b/>
        </w:rPr>
        <w:footnoteReference w:id="3"/>
      </w:r>
    </w:p>
    <w:p w:rsidR="00782D7C" w:rsidRDefault="00782D7C" w:rsidP="00782D7C"/>
    <w:p w:rsidR="00782D7C" w:rsidRDefault="00782D7C" w:rsidP="00782D7C">
      <w:r>
        <w:lastRenderedPageBreak/>
        <w:t xml:space="preserve">Of miskien is dit goed dat ons in Afrikaans van </w:t>
      </w:r>
      <w:r w:rsidRPr="00096638">
        <w:rPr>
          <w:i/>
        </w:rPr>
        <w:t>“</w:t>
      </w:r>
      <w:proofErr w:type="spellStart"/>
      <w:r w:rsidRPr="00096638">
        <w:rPr>
          <w:i/>
        </w:rPr>
        <w:t>mercy</w:t>
      </w:r>
      <w:proofErr w:type="spellEnd"/>
      <w:r w:rsidRPr="00096638">
        <w:rPr>
          <w:i/>
        </w:rPr>
        <w:t>”</w:t>
      </w:r>
      <w:r>
        <w:t xml:space="preserve"> én </w:t>
      </w:r>
      <w:r w:rsidRPr="00096638">
        <w:rPr>
          <w:i/>
        </w:rPr>
        <w:t>“</w:t>
      </w:r>
      <w:proofErr w:type="spellStart"/>
      <w:r w:rsidRPr="00096638">
        <w:rPr>
          <w:i/>
        </w:rPr>
        <w:t>grace</w:t>
      </w:r>
      <w:proofErr w:type="spellEnd"/>
      <w:r w:rsidRPr="00096638">
        <w:rPr>
          <w:i/>
        </w:rPr>
        <w:t>”</w:t>
      </w:r>
      <w:r>
        <w:t xml:space="preserve"> as GENADE praat, want ons kry beide!</w:t>
      </w:r>
    </w:p>
    <w:p w:rsidR="00782D7C" w:rsidRDefault="00782D7C" w:rsidP="00782D7C"/>
    <w:p w:rsidR="00782D7C" w:rsidRDefault="00782D7C" w:rsidP="00782D7C">
      <w:r>
        <w:t>Nagmaal vier God se “</w:t>
      </w:r>
      <w:proofErr w:type="spellStart"/>
      <w:r>
        <w:t>mercy</w:t>
      </w:r>
      <w:proofErr w:type="spellEnd"/>
      <w:r>
        <w:t>” – ons kry nie wat ons verdien nie... Ons verdien straf, maar ons kry dit nie – Jesus het ons s’n gekry!</w:t>
      </w:r>
    </w:p>
    <w:p w:rsidR="00782D7C" w:rsidRDefault="00782D7C" w:rsidP="00782D7C">
      <w:r>
        <w:t>Maar ons kry ook God se “</w:t>
      </w:r>
      <w:proofErr w:type="spellStart"/>
      <w:r>
        <w:t>grace</w:t>
      </w:r>
      <w:proofErr w:type="spellEnd"/>
      <w:r>
        <w:t>” – ons kry wel wat ons nie verdien nie... Ons kry die ewige lewe, ons kry vergifnis, ons kry die Heilige Gees, ons kry ’n Pa wat vir ons oneindig lief is!</w:t>
      </w:r>
    </w:p>
    <w:p w:rsidR="00782D7C" w:rsidRDefault="00782D7C" w:rsidP="00782D7C"/>
    <w:p w:rsidR="00782D7C" w:rsidRDefault="00782D7C" w:rsidP="007F67ED">
      <w:r>
        <w:t>Ek kom Nagmaal toe, nie as sondaar nie, maar as regverdige! Nie as sleg en vuil nie, maar as heilig, afgesonder. Nie om vergifnis te kry nie, maar omdat ek vergewe is. Nie as slaaf met ’n skuldige gewete nie, maar as kind met ’n skoon hart.</w:t>
      </w:r>
    </w:p>
    <w:p w:rsidR="00D03EAF" w:rsidRDefault="00D03EAF" w:rsidP="007F67ED"/>
    <w:p w:rsidR="00D03EAF" w:rsidRDefault="00D03EAF" w:rsidP="007F67ED">
      <w:r>
        <w:t>Kom ons doen dit nou!</w:t>
      </w:r>
    </w:p>
    <w:p w:rsidR="00D03EAF" w:rsidRDefault="00D03EAF" w:rsidP="007F67ED"/>
    <w:p w:rsidR="00D03EAF" w:rsidRDefault="00D03EAF" w:rsidP="007F67ED">
      <w:r>
        <w:t>Amen.</w:t>
      </w:r>
    </w:p>
    <w:p w:rsidR="005A3D85" w:rsidRDefault="005A3D85" w:rsidP="007F67ED"/>
    <w:p w:rsidR="00C22D96" w:rsidRDefault="00C22D96" w:rsidP="007F67ED"/>
    <w:p w:rsidR="00C22D96" w:rsidRDefault="00C22D96" w:rsidP="007F67ED"/>
    <w:p w:rsidR="00E47308" w:rsidRDefault="003A3A19" w:rsidP="003A3A19">
      <w:pPr>
        <w:pBdr>
          <w:top w:val="single" w:sz="4" w:space="1" w:color="auto"/>
          <w:left w:val="single" w:sz="4" w:space="4" w:color="auto"/>
          <w:bottom w:val="single" w:sz="4" w:space="1" w:color="auto"/>
          <w:right w:val="single" w:sz="4" w:space="4" w:color="auto"/>
        </w:pBdr>
      </w:pPr>
      <w:r>
        <w:t>Heidelbergse Kategismus:</w:t>
      </w:r>
    </w:p>
    <w:p w:rsidR="003A3A19" w:rsidRDefault="003A3A19" w:rsidP="003A3A19">
      <w:pPr>
        <w:pBdr>
          <w:top w:val="single" w:sz="4" w:space="1" w:color="auto"/>
          <w:left w:val="single" w:sz="4" w:space="4" w:color="auto"/>
          <w:bottom w:val="single" w:sz="4" w:space="1" w:color="auto"/>
          <w:right w:val="single" w:sz="4" w:space="4" w:color="auto"/>
        </w:pBdr>
      </w:pPr>
      <w:r>
        <w:t>Vraag 55:</w:t>
      </w:r>
      <w:r>
        <w:tab/>
        <w:t>Wat verstaan jy onder die gemeenskap van die heiliges ?</w:t>
      </w:r>
    </w:p>
    <w:p w:rsidR="003A3A19" w:rsidRDefault="003A3A19" w:rsidP="003A3A19">
      <w:pPr>
        <w:pBdr>
          <w:top w:val="single" w:sz="4" w:space="1" w:color="auto"/>
          <w:left w:val="single" w:sz="4" w:space="4" w:color="auto"/>
          <w:bottom w:val="single" w:sz="4" w:space="1" w:color="auto"/>
          <w:right w:val="single" w:sz="4" w:space="4" w:color="auto"/>
        </w:pBdr>
      </w:pPr>
      <w:r>
        <w:t>Antwoord:</w:t>
      </w:r>
      <w:r>
        <w:tab/>
        <w:t>Ten eerste dat die gelowiges, almal saam en elkeen afsonderlik, as lede met die Here Christus gemeenskap en aan al sy skatte en gawes deel het. Ten tweede dat elkeen verplig is om sy gawes gewillig en met vreugde tot nut en saligheid van die ander lede aan te wend.</w:t>
      </w:r>
    </w:p>
    <w:p w:rsidR="003A3A19" w:rsidRDefault="003A3A19" w:rsidP="003A3A19">
      <w:pPr>
        <w:pBdr>
          <w:top w:val="single" w:sz="4" w:space="1" w:color="auto"/>
          <w:left w:val="single" w:sz="4" w:space="4" w:color="auto"/>
          <w:bottom w:val="single" w:sz="4" w:space="1" w:color="auto"/>
          <w:right w:val="single" w:sz="4" w:space="4" w:color="auto"/>
        </w:pBdr>
      </w:pPr>
    </w:p>
    <w:p w:rsidR="003A3A19" w:rsidRDefault="003A3A19" w:rsidP="003A3A19">
      <w:pPr>
        <w:pBdr>
          <w:top w:val="single" w:sz="4" w:space="1" w:color="auto"/>
          <w:left w:val="single" w:sz="4" w:space="4" w:color="auto"/>
          <w:bottom w:val="single" w:sz="4" w:space="1" w:color="auto"/>
          <w:right w:val="single" w:sz="4" w:space="4" w:color="auto"/>
        </w:pBdr>
      </w:pPr>
      <w:r>
        <w:t>Vraag 56:</w:t>
      </w:r>
      <w:r>
        <w:tab/>
        <w:t>Wat glo jy van die vergewing van sondes ?</w:t>
      </w:r>
    </w:p>
    <w:p w:rsidR="003A3A19" w:rsidRDefault="003A3A19" w:rsidP="003A3A19">
      <w:pPr>
        <w:pBdr>
          <w:top w:val="single" w:sz="4" w:space="1" w:color="auto"/>
          <w:left w:val="single" w:sz="4" w:space="4" w:color="auto"/>
          <w:bottom w:val="single" w:sz="4" w:space="1" w:color="auto"/>
          <w:right w:val="single" w:sz="4" w:space="4" w:color="auto"/>
        </w:pBdr>
      </w:pPr>
      <w:r>
        <w:t>Antwoord:</w:t>
      </w:r>
      <w:r>
        <w:tab/>
        <w:t>Dat God, op grond van die voldoening van Christus, aan al my sondes en ook my sondige aard waarteen ek my hele lewe lank moet stry, nooit meer wil dink nie. Uit genade wil Hy aan my die geregtigheid van Christus skenk sodat ek nooit in die strafgerig van God sal kom nie.</w:t>
      </w:r>
    </w:p>
    <w:p w:rsidR="00CC42D7" w:rsidRDefault="00CC42D7" w:rsidP="007F67ED"/>
    <w:p w:rsidR="003A3A19" w:rsidRDefault="003A3A19" w:rsidP="007F67ED"/>
    <w:p w:rsidR="003A3A19" w:rsidRDefault="003A3A19" w:rsidP="007F67ED"/>
    <w:sectPr w:rsidR="003A3A19" w:rsidSect="004E6548">
      <w:footerReference w:type="default" r:id="rId9"/>
      <w:pgSz w:w="11906" w:h="16838"/>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A2" w:rsidRDefault="00E749A2" w:rsidP="007F67ED">
      <w:r>
        <w:separator/>
      </w:r>
    </w:p>
  </w:endnote>
  <w:endnote w:type="continuationSeparator" w:id="0">
    <w:p w:rsidR="00E749A2" w:rsidRDefault="00E749A2"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10353"/>
      <w:docPartObj>
        <w:docPartGallery w:val="Page Numbers (Bottom of Page)"/>
        <w:docPartUnique/>
      </w:docPartObj>
    </w:sdtPr>
    <w:sdtEndPr>
      <w:rPr>
        <w:noProof/>
      </w:rPr>
    </w:sdtEndPr>
    <w:sdtContent>
      <w:p w:rsidR="00976D9B" w:rsidRPr="00976D9B" w:rsidRDefault="00976D9B" w:rsidP="007F67ED">
        <w:pPr>
          <w:pStyle w:val="Footer"/>
        </w:pPr>
        <w:r w:rsidRPr="00976D9B">
          <w:fldChar w:fldCharType="begin"/>
        </w:r>
        <w:r w:rsidRPr="00976D9B">
          <w:instrText xml:space="preserve"> PAGE   \* MERGEFORMAT </w:instrText>
        </w:r>
        <w:r w:rsidRPr="00976D9B">
          <w:fldChar w:fldCharType="separate"/>
        </w:r>
        <w:r w:rsidR="00327523">
          <w:rPr>
            <w:noProof/>
          </w:rPr>
          <w:t>4</w:t>
        </w:r>
        <w:r w:rsidRPr="00976D9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A2" w:rsidRDefault="00E749A2" w:rsidP="007F67ED">
      <w:r>
        <w:separator/>
      </w:r>
    </w:p>
  </w:footnote>
  <w:footnote w:type="continuationSeparator" w:id="0">
    <w:p w:rsidR="00E749A2" w:rsidRDefault="00E749A2" w:rsidP="007F67ED">
      <w:r>
        <w:continuationSeparator/>
      </w:r>
    </w:p>
  </w:footnote>
  <w:footnote w:id="1">
    <w:p w:rsidR="00E17FD0" w:rsidRDefault="005A3D85" w:rsidP="005A3D85">
      <w:pPr>
        <w:pStyle w:val="ParaAttribute19"/>
        <w:wordWrap w:val="0"/>
        <w:rPr>
          <w:rStyle w:val="CharAttribute37"/>
        </w:rPr>
      </w:pPr>
      <w:r>
        <w:rPr>
          <w:rStyle w:val="CharAttribute36"/>
        </w:rPr>
        <w:footnoteRef/>
      </w:r>
      <w:r>
        <w:rPr>
          <w:rStyle w:val="CharAttribute37"/>
        </w:rPr>
        <w:t xml:space="preserve"> </w:t>
      </w:r>
      <w:r>
        <w:rPr>
          <w:rStyle w:val="CharAttribute37"/>
        </w:rPr>
        <w:t>“</w:t>
      </w:r>
      <w:r>
        <w:rPr>
          <w:rStyle w:val="CharAttribute37"/>
        </w:rPr>
        <w:t>Abba</w:t>
      </w:r>
      <w:r>
        <w:rPr>
          <w:rStyle w:val="CharAttribute37"/>
        </w:rPr>
        <w:t>”</w:t>
      </w:r>
      <w:r>
        <w:rPr>
          <w:rStyle w:val="CharAttribute37"/>
        </w:rPr>
        <w:t xml:space="preserve"> is </w:t>
      </w:r>
      <w:proofErr w:type="spellStart"/>
      <w:r>
        <w:rPr>
          <w:rStyle w:val="CharAttribute37"/>
        </w:rPr>
        <w:t>the</w:t>
      </w:r>
      <w:proofErr w:type="spellEnd"/>
      <w:r>
        <w:rPr>
          <w:rStyle w:val="CharAttribute37"/>
        </w:rPr>
        <w:t xml:space="preserve"> </w:t>
      </w:r>
      <w:proofErr w:type="spellStart"/>
      <w:r>
        <w:rPr>
          <w:rStyle w:val="CharAttribute37"/>
        </w:rPr>
        <w:t>Aramaic</w:t>
      </w:r>
      <w:proofErr w:type="spellEnd"/>
      <w:r>
        <w:rPr>
          <w:rStyle w:val="CharAttribute37"/>
        </w:rPr>
        <w:t xml:space="preserve"> word </w:t>
      </w:r>
      <w:proofErr w:type="spellStart"/>
      <w:r>
        <w:rPr>
          <w:rStyle w:val="CharAttribute37"/>
        </w:rPr>
        <w:t>for</w:t>
      </w:r>
      <w:proofErr w:type="spellEnd"/>
      <w:r>
        <w:rPr>
          <w:rStyle w:val="CharAttribute37"/>
        </w:rPr>
        <w:t xml:space="preserve"> </w:t>
      </w:r>
      <w:r>
        <w:rPr>
          <w:rStyle w:val="CharAttribute37"/>
        </w:rPr>
        <w:t>“</w:t>
      </w:r>
      <w:r>
        <w:rPr>
          <w:rStyle w:val="CharAttribute37"/>
        </w:rPr>
        <w:t>Papa,</w:t>
      </w:r>
      <w:r>
        <w:rPr>
          <w:rStyle w:val="CharAttribute37"/>
        </w:rPr>
        <w:t>”</w:t>
      </w:r>
      <w:r>
        <w:rPr>
          <w:rStyle w:val="CharAttribute37"/>
        </w:rPr>
        <w:t xml:space="preserve"> </w:t>
      </w:r>
      <w:proofErr w:type="spellStart"/>
      <w:r>
        <w:rPr>
          <w:rStyle w:val="CharAttribute37"/>
        </w:rPr>
        <w:t>a</w:t>
      </w:r>
      <w:proofErr w:type="spellEnd"/>
      <w:r>
        <w:rPr>
          <w:rStyle w:val="CharAttribute37"/>
        </w:rPr>
        <w:t xml:space="preserve"> term of </w:t>
      </w:r>
      <w:proofErr w:type="spellStart"/>
      <w:r>
        <w:rPr>
          <w:rStyle w:val="CharAttribute37"/>
        </w:rPr>
        <w:t>great</w:t>
      </w:r>
      <w:proofErr w:type="spellEnd"/>
      <w:r>
        <w:rPr>
          <w:rStyle w:val="CharAttribute37"/>
        </w:rPr>
        <w:t xml:space="preserve"> </w:t>
      </w:r>
      <w:proofErr w:type="spellStart"/>
      <w:r>
        <w:rPr>
          <w:rStyle w:val="CharAttribute37"/>
        </w:rPr>
        <w:t>intimacy</w:t>
      </w:r>
      <w:proofErr w:type="spellEnd"/>
      <w:r>
        <w:rPr>
          <w:rStyle w:val="CharAttribute37"/>
        </w:rPr>
        <w:t xml:space="preserve"> </w:t>
      </w:r>
      <w:proofErr w:type="spellStart"/>
      <w:r>
        <w:rPr>
          <w:rStyle w:val="CharAttribute37"/>
        </w:rPr>
        <w:t>and</w:t>
      </w:r>
      <w:proofErr w:type="spellEnd"/>
      <w:r>
        <w:rPr>
          <w:rStyle w:val="CharAttribute37"/>
        </w:rPr>
        <w:t xml:space="preserve"> </w:t>
      </w:r>
      <w:proofErr w:type="spellStart"/>
      <w:r>
        <w:rPr>
          <w:rStyle w:val="CharAttribute37"/>
        </w:rPr>
        <w:t>affectionate</w:t>
      </w:r>
      <w:proofErr w:type="spellEnd"/>
      <w:r>
        <w:rPr>
          <w:rStyle w:val="CharAttribute37"/>
        </w:rPr>
        <w:t xml:space="preserve"> </w:t>
      </w:r>
      <w:proofErr w:type="spellStart"/>
      <w:r>
        <w:rPr>
          <w:rStyle w:val="CharAttribute37"/>
        </w:rPr>
        <w:t>respect</w:t>
      </w:r>
      <w:proofErr w:type="spellEnd"/>
      <w:r>
        <w:rPr>
          <w:rStyle w:val="CharAttribute37"/>
        </w:rPr>
        <w:t xml:space="preserve">. </w:t>
      </w:r>
      <w:proofErr w:type="spellStart"/>
      <w:r>
        <w:rPr>
          <w:rStyle w:val="CharAttribute37"/>
        </w:rPr>
        <w:t>It</w:t>
      </w:r>
      <w:proofErr w:type="spellEnd"/>
      <w:r>
        <w:rPr>
          <w:rStyle w:val="CharAttribute37"/>
        </w:rPr>
        <w:t xml:space="preserve"> was </w:t>
      </w:r>
      <w:proofErr w:type="spellStart"/>
      <w:r>
        <w:rPr>
          <w:rStyle w:val="CharAttribute37"/>
        </w:rPr>
        <w:t>normally</w:t>
      </w:r>
      <w:proofErr w:type="spellEnd"/>
      <w:r>
        <w:rPr>
          <w:rStyle w:val="CharAttribute37"/>
        </w:rPr>
        <w:t xml:space="preserve"> </w:t>
      </w:r>
      <w:proofErr w:type="spellStart"/>
      <w:r>
        <w:rPr>
          <w:rStyle w:val="CharAttribute37"/>
        </w:rPr>
        <w:t>the</w:t>
      </w:r>
      <w:proofErr w:type="spellEnd"/>
      <w:r>
        <w:rPr>
          <w:rStyle w:val="CharAttribute37"/>
        </w:rPr>
        <w:t xml:space="preserve"> </w:t>
      </w:r>
      <w:proofErr w:type="spellStart"/>
      <w:r>
        <w:rPr>
          <w:rStyle w:val="CharAttribute37"/>
        </w:rPr>
        <w:t>first</w:t>
      </w:r>
      <w:proofErr w:type="spellEnd"/>
      <w:r>
        <w:rPr>
          <w:rStyle w:val="CharAttribute37"/>
        </w:rPr>
        <w:t xml:space="preserve"> word </w:t>
      </w:r>
      <w:proofErr w:type="spellStart"/>
      <w:r>
        <w:rPr>
          <w:rStyle w:val="CharAttribute37"/>
        </w:rPr>
        <w:t>a</w:t>
      </w:r>
      <w:proofErr w:type="spellEnd"/>
      <w:r>
        <w:rPr>
          <w:rStyle w:val="CharAttribute37"/>
        </w:rPr>
        <w:t xml:space="preserve"> </w:t>
      </w:r>
      <w:proofErr w:type="spellStart"/>
      <w:r>
        <w:rPr>
          <w:rStyle w:val="CharAttribute37"/>
        </w:rPr>
        <w:t>child</w:t>
      </w:r>
      <w:proofErr w:type="spellEnd"/>
      <w:r>
        <w:rPr>
          <w:rStyle w:val="CharAttribute37"/>
        </w:rPr>
        <w:t xml:space="preserve"> </w:t>
      </w:r>
      <w:proofErr w:type="spellStart"/>
      <w:r>
        <w:rPr>
          <w:rStyle w:val="CharAttribute37"/>
        </w:rPr>
        <w:t>would</w:t>
      </w:r>
      <w:proofErr w:type="spellEnd"/>
      <w:r>
        <w:rPr>
          <w:rStyle w:val="CharAttribute37"/>
        </w:rPr>
        <w:t xml:space="preserve"> </w:t>
      </w:r>
      <w:proofErr w:type="spellStart"/>
      <w:r>
        <w:rPr>
          <w:rStyle w:val="CharAttribute37"/>
        </w:rPr>
        <w:t>utter</w:t>
      </w:r>
      <w:proofErr w:type="spellEnd"/>
      <w:r>
        <w:rPr>
          <w:rStyle w:val="CharAttribute37"/>
        </w:rPr>
        <w:t xml:space="preserve">, </w:t>
      </w:r>
      <w:proofErr w:type="spellStart"/>
      <w:r>
        <w:rPr>
          <w:rStyle w:val="CharAttribute37"/>
        </w:rPr>
        <w:t>but</w:t>
      </w:r>
      <w:proofErr w:type="spellEnd"/>
      <w:r>
        <w:rPr>
          <w:rStyle w:val="CharAttribute37"/>
        </w:rPr>
        <w:t xml:space="preserve"> </w:t>
      </w:r>
      <w:proofErr w:type="spellStart"/>
      <w:r>
        <w:rPr>
          <w:rStyle w:val="CharAttribute37"/>
        </w:rPr>
        <w:t>adults</w:t>
      </w:r>
      <w:proofErr w:type="spellEnd"/>
      <w:r>
        <w:rPr>
          <w:rStyle w:val="CharAttribute37"/>
        </w:rPr>
        <w:t xml:space="preserve"> </w:t>
      </w:r>
      <w:proofErr w:type="spellStart"/>
      <w:r>
        <w:rPr>
          <w:rStyle w:val="CharAttribute37"/>
        </w:rPr>
        <w:t>could</w:t>
      </w:r>
      <w:proofErr w:type="spellEnd"/>
      <w:r>
        <w:rPr>
          <w:rStyle w:val="CharAttribute37"/>
        </w:rPr>
        <w:t xml:space="preserve"> </w:t>
      </w:r>
      <w:proofErr w:type="spellStart"/>
      <w:r>
        <w:rPr>
          <w:rStyle w:val="CharAttribute37"/>
        </w:rPr>
        <w:t>use</w:t>
      </w:r>
      <w:proofErr w:type="spellEnd"/>
      <w:r>
        <w:rPr>
          <w:rStyle w:val="CharAttribute37"/>
        </w:rPr>
        <w:t xml:space="preserve"> </w:t>
      </w:r>
      <w:proofErr w:type="spellStart"/>
      <w:r>
        <w:rPr>
          <w:rStyle w:val="CharAttribute37"/>
        </w:rPr>
        <w:t>it</w:t>
      </w:r>
      <w:proofErr w:type="spellEnd"/>
      <w:r>
        <w:rPr>
          <w:rStyle w:val="CharAttribute37"/>
        </w:rPr>
        <w:t xml:space="preserve"> </w:t>
      </w:r>
      <w:proofErr w:type="spellStart"/>
      <w:r>
        <w:rPr>
          <w:rStyle w:val="CharAttribute37"/>
        </w:rPr>
        <w:t>for</w:t>
      </w:r>
      <w:proofErr w:type="spellEnd"/>
      <w:r>
        <w:rPr>
          <w:rStyle w:val="CharAttribute37"/>
        </w:rPr>
        <w:t xml:space="preserve"> </w:t>
      </w:r>
      <w:proofErr w:type="spellStart"/>
      <w:r>
        <w:rPr>
          <w:rStyle w:val="CharAttribute37"/>
        </w:rPr>
        <w:t>their</w:t>
      </w:r>
      <w:proofErr w:type="spellEnd"/>
      <w:r>
        <w:rPr>
          <w:rStyle w:val="CharAttribute37"/>
        </w:rPr>
        <w:t xml:space="preserve"> </w:t>
      </w:r>
      <w:proofErr w:type="spellStart"/>
      <w:r>
        <w:rPr>
          <w:rStyle w:val="CharAttribute37"/>
        </w:rPr>
        <w:t>fathers</w:t>
      </w:r>
      <w:proofErr w:type="spellEnd"/>
      <w:r>
        <w:rPr>
          <w:rStyle w:val="CharAttribute37"/>
        </w:rPr>
        <w:t xml:space="preserve"> as </w:t>
      </w:r>
      <w:proofErr w:type="spellStart"/>
      <w:r>
        <w:rPr>
          <w:rStyle w:val="CharAttribute37"/>
        </w:rPr>
        <w:t>well</w:t>
      </w:r>
      <w:proofErr w:type="spellEnd"/>
      <w:r>
        <w:rPr>
          <w:rStyle w:val="CharAttribute37"/>
        </w:rPr>
        <w:t xml:space="preserve">, </w:t>
      </w:r>
      <w:proofErr w:type="spellStart"/>
      <w:r>
        <w:rPr>
          <w:rStyle w:val="CharAttribute37"/>
        </w:rPr>
        <w:t>and</w:t>
      </w:r>
      <w:proofErr w:type="spellEnd"/>
      <w:r>
        <w:rPr>
          <w:rStyle w:val="CharAttribute37"/>
        </w:rPr>
        <w:t xml:space="preserve"> </w:t>
      </w:r>
      <w:proofErr w:type="spellStart"/>
      <w:r>
        <w:rPr>
          <w:rStyle w:val="CharAttribute37"/>
        </w:rPr>
        <w:t>students</w:t>
      </w:r>
      <w:proofErr w:type="spellEnd"/>
      <w:r>
        <w:rPr>
          <w:rStyle w:val="CharAttribute37"/>
        </w:rPr>
        <w:t xml:space="preserve"> </w:t>
      </w:r>
      <w:proofErr w:type="spellStart"/>
      <w:r>
        <w:rPr>
          <w:rStyle w:val="CharAttribute37"/>
        </w:rPr>
        <w:t>sometimes</w:t>
      </w:r>
      <w:proofErr w:type="spellEnd"/>
      <w:r>
        <w:rPr>
          <w:rStyle w:val="CharAttribute37"/>
        </w:rPr>
        <w:t xml:space="preserve"> </w:t>
      </w:r>
      <w:proofErr w:type="spellStart"/>
      <w:r>
        <w:rPr>
          <w:rStyle w:val="CharAttribute37"/>
        </w:rPr>
        <w:t>used</w:t>
      </w:r>
      <w:proofErr w:type="spellEnd"/>
      <w:r>
        <w:rPr>
          <w:rStyle w:val="CharAttribute37"/>
        </w:rPr>
        <w:t xml:space="preserve"> </w:t>
      </w:r>
      <w:proofErr w:type="spellStart"/>
      <w:r>
        <w:rPr>
          <w:rStyle w:val="CharAttribute37"/>
        </w:rPr>
        <w:t>it</w:t>
      </w:r>
      <w:proofErr w:type="spellEnd"/>
      <w:r>
        <w:rPr>
          <w:rStyle w:val="CharAttribute37"/>
        </w:rPr>
        <w:t xml:space="preserve"> of </w:t>
      </w:r>
      <w:proofErr w:type="spellStart"/>
      <w:r>
        <w:rPr>
          <w:rStyle w:val="CharAttribute37"/>
        </w:rPr>
        <w:t>their</w:t>
      </w:r>
      <w:proofErr w:type="spellEnd"/>
      <w:r>
        <w:rPr>
          <w:rStyle w:val="CharAttribute37"/>
        </w:rPr>
        <w:t xml:space="preserve"> </w:t>
      </w:r>
      <w:proofErr w:type="spellStart"/>
      <w:r>
        <w:rPr>
          <w:rStyle w:val="CharAttribute37"/>
        </w:rPr>
        <w:t>teachers</w:t>
      </w:r>
      <w:proofErr w:type="spellEnd"/>
      <w:r>
        <w:rPr>
          <w:rStyle w:val="CharAttribute37"/>
        </w:rPr>
        <w:t xml:space="preserve">. </w:t>
      </w:r>
      <w:proofErr w:type="spellStart"/>
      <w:r>
        <w:rPr>
          <w:rStyle w:val="CharAttribute37"/>
        </w:rPr>
        <w:t>Perhaps</w:t>
      </w:r>
      <w:proofErr w:type="spellEnd"/>
      <w:r>
        <w:rPr>
          <w:rStyle w:val="CharAttribute37"/>
        </w:rPr>
        <w:t xml:space="preserve"> </w:t>
      </w:r>
      <w:proofErr w:type="spellStart"/>
      <w:r>
        <w:rPr>
          <w:rStyle w:val="CharAttribute37"/>
        </w:rPr>
        <w:t>because</w:t>
      </w:r>
      <w:proofErr w:type="spellEnd"/>
      <w:r>
        <w:rPr>
          <w:rStyle w:val="CharAttribute37"/>
        </w:rPr>
        <w:t xml:space="preserve"> </w:t>
      </w:r>
      <w:proofErr w:type="spellStart"/>
      <w:r>
        <w:rPr>
          <w:rStyle w:val="CharAttribute37"/>
        </w:rPr>
        <w:t>it</w:t>
      </w:r>
      <w:proofErr w:type="spellEnd"/>
      <w:r>
        <w:rPr>
          <w:rStyle w:val="CharAttribute37"/>
        </w:rPr>
        <w:t xml:space="preserve"> </w:t>
      </w:r>
      <w:proofErr w:type="spellStart"/>
      <w:r>
        <w:rPr>
          <w:rStyle w:val="CharAttribute37"/>
        </w:rPr>
        <w:t>implied</w:t>
      </w:r>
      <w:proofErr w:type="spellEnd"/>
      <w:r>
        <w:rPr>
          <w:rStyle w:val="CharAttribute37"/>
        </w:rPr>
        <w:t xml:space="preserve"> </w:t>
      </w:r>
      <w:proofErr w:type="spellStart"/>
      <w:r>
        <w:rPr>
          <w:rStyle w:val="CharAttribute37"/>
        </w:rPr>
        <w:t>such</w:t>
      </w:r>
      <w:proofErr w:type="spellEnd"/>
      <w:r>
        <w:rPr>
          <w:rStyle w:val="CharAttribute37"/>
        </w:rPr>
        <w:t xml:space="preserve"> </w:t>
      </w:r>
      <w:proofErr w:type="spellStart"/>
      <w:r>
        <w:rPr>
          <w:rStyle w:val="CharAttribute37"/>
        </w:rPr>
        <w:t>intimacy</w:t>
      </w:r>
      <w:proofErr w:type="spellEnd"/>
      <w:r>
        <w:rPr>
          <w:rStyle w:val="CharAttribute37"/>
        </w:rPr>
        <w:t xml:space="preserve">, </w:t>
      </w:r>
      <w:proofErr w:type="spellStart"/>
      <w:r>
        <w:rPr>
          <w:rStyle w:val="CharAttribute37"/>
        </w:rPr>
        <w:t>Jewish</w:t>
      </w:r>
      <w:proofErr w:type="spellEnd"/>
      <w:r>
        <w:rPr>
          <w:rStyle w:val="CharAttribute37"/>
        </w:rPr>
        <w:t xml:space="preserve"> </w:t>
      </w:r>
      <w:proofErr w:type="spellStart"/>
      <w:r>
        <w:rPr>
          <w:rStyle w:val="CharAttribute37"/>
        </w:rPr>
        <w:t>people</w:t>
      </w:r>
      <w:proofErr w:type="spellEnd"/>
      <w:r>
        <w:rPr>
          <w:rStyle w:val="CharAttribute37"/>
        </w:rPr>
        <w:t xml:space="preserve"> </w:t>
      </w:r>
      <w:proofErr w:type="spellStart"/>
      <w:r>
        <w:rPr>
          <w:rStyle w:val="CharAttribute37"/>
        </w:rPr>
        <w:t>never</w:t>
      </w:r>
      <w:proofErr w:type="spellEnd"/>
      <w:r>
        <w:rPr>
          <w:rStyle w:val="CharAttribute37"/>
        </w:rPr>
        <w:t xml:space="preserve"> </w:t>
      </w:r>
      <w:proofErr w:type="spellStart"/>
      <w:r>
        <w:rPr>
          <w:rStyle w:val="CharAttribute37"/>
        </w:rPr>
        <w:t>used</w:t>
      </w:r>
      <w:proofErr w:type="spellEnd"/>
      <w:r>
        <w:rPr>
          <w:rStyle w:val="CharAttribute37"/>
        </w:rPr>
        <w:t xml:space="preserve"> </w:t>
      </w:r>
      <w:proofErr w:type="spellStart"/>
      <w:r>
        <w:rPr>
          <w:rStyle w:val="CharAttribute37"/>
        </w:rPr>
        <w:t>it</w:t>
      </w:r>
      <w:proofErr w:type="spellEnd"/>
      <w:r>
        <w:rPr>
          <w:rStyle w:val="CharAttribute37"/>
        </w:rPr>
        <w:t xml:space="preserve"> of God (</w:t>
      </w:r>
      <w:proofErr w:type="spellStart"/>
      <w:r>
        <w:rPr>
          <w:rStyle w:val="CharAttribute37"/>
        </w:rPr>
        <w:t>though</w:t>
      </w:r>
      <w:proofErr w:type="spellEnd"/>
      <w:r>
        <w:rPr>
          <w:rStyle w:val="CharAttribute37"/>
        </w:rPr>
        <w:t xml:space="preserve"> </w:t>
      </w:r>
      <w:proofErr w:type="spellStart"/>
      <w:r>
        <w:rPr>
          <w:rStyle w:val="CharAttribute37"/>
        </w:rPr>
        <w:t>they</w:t>
      </w:r>
      <w:proofErr w:type="spellEnd"/>
      <w:r>
        <w:rPr>
          <w:rStyle w:val="CharAttribute37"/>
        </w:rPr>
        <w:t xml:space="preserve"> </w:t>
      </w:r>
      <w:proofErr w:type="spellStart"/>
      <w:r>
        <w:rPr>
          <w:rStyle w:val="CharAttribute37"/>
        </w:rPr>
        <w:t>did</w:t>
      </w:r>
      <w:proofErr w:type="spellEnd"/>
      <w:r>
        <w:rPr>
          <w:rStyle w:val="CharAttribute37"/>
        </w:rPr>
        <w:t xml:space="preserve"> </w:t>
      </w:r>
      <w:proofErr w:type="spellStart"/>
      <w:r>
        <w:rPr>
          <w:rStyle w:val="CharAttribute37"/>
        </w:rPr>
        <w:t>call</w:t>
      </w:r>
      <w:proofErr w:type="spellEnd"/>
      <w:r>
        <w:rPr>
          <w:rStyle w:val="CharAttribute37"/>
        </w:rPr>
        <w:t xml:space="preserve"> </w:t>
      </w:r>
      <w:proofErr w:type="spellStart"/>
      <w:r>
        <w:rPr>
          <w:rStyle w:val="CharAttribute37"/>
        </w:rPr>
        <w:t>him</w:t>
      </w:r>
      <w:proofErr w:type="spellEnd"/>
      <w:r>
        <w:rPr>
          <w:rStyle w:val="CharAttribute37"/>
        </w:rPr>
        <w:t xml:space="preserve"> </w:t>
      </w:r>
      <w:proofErr w:type="spellStart"/>
      <w:r>
        <w:rPr>
          <w:rStyle w:val="CharAttribute37"/>
        </w:rPr>
        <w:t>a</w:t>
      </w:r>
      <w:proofErr w:type="spellEnd"/>
      <w:r>
        <w:rPr>
          <w:rStyle w:val="CharAttribute37"/>
        </w:rPr>
        <w:t xml:space="preserve"> </w:t>
      </w:r>
      <w:proofErr w:type="spellStart"/>
      <w:r>
        <w:rPr>
          <w:rStyle w:val="CharAttribute37"/>
        </w:rPr>
        <w:t>heavenly</w:t>
      </w:r>
      <w:proofErr w:type="spellEnd"/>
      <w:r>
        <w:rPr>
          <w:rStyle w:val="CharAttribute37"/>
        </w:rPr>
        <w:t xml:space="preserve"> </w:t>
      </w:r>
      <w:proofErr w:type="spellStart"/>
      <w:r>
        <w:rPr>
          <w:rStyle w:val="CharAttribute37"/>
        </w:rPr>
        <w:t>father</w:t>
      </w:r>
      <w:proofErr w:type="spellEnd"/>
      <w:r>
        <w:rPr>
          <w:rStyle w:val="CharAttribute37"/>
        </w:rPr>
        <w:t xml:space="preserve">) </w:t>
      </w:r>
      <w:proofErr w:type="spellStart"/>
      <w:r>
        <w:rPr>
          <w:rStyle w:val="CharAttribute37"/>
        </w:rPr>
        <w:t>except</w:t>
      </w:r>
      <w:proofErr w:type="spellEnd"/>
      <w:r>
        <w:rPr>
          <w:rStyle w:val="CharAttribute37"/>
        </w:rPr>
        <w:t xml:space="preserve"> in </w:t>
      </w:r>
      <w:proofErr w:type="spellStart"/>
      <w:r>
        <w:rPr>
          <w:rStyle w:val="CharAttribute37"/>
        </w:rPr>
        <w:t>an</w:t>
      </w:r>
      <w:proofErr w:type="spellEnd"/>
      <w:r>
        <w:rPr>
          <w:rStyle w:val="CharAttribute37"/>
        </w:rPr>
        <w:t xml:space="preserve"> </w:t>
      </w:r>
      <w:proofErr w:type="spellStart"/>
      <w:r>
        <w:rPr>
          <w:rStyle w:val="CharAttribute37"/>
        </w:rPr>
        <w:t>occasional</w:t>
      </w:r>
      <w:proofErr w:type="spellEnd"/>
      <w:r>
        <w:rPr>
          <w:rStyle w:val="CharAttribute37"/>
        </w:rPr>
        <w:t xml:space="preserve"> </w:t>
      </w:r>
      <w:proofErr w:type="spellStart"/>
      <w:r>
        <w:rPr>
          <w:rStyle w:val="CharAttribute37"/>
        </w:rPr>
        <w:t>parable</w:t>
      </w:r>
      <w:proofErr w:type="spellEnd"/>
      <w:r>
        <w:rPr>
          <w:rStyle w:val="CharAttribute37"/>
        </w:rPr>
        <w:t xml:space="preserve"> by </w:t>
      </w:r>
      <w:proofErr w:type="spellStart"/>
      <w:r>
        <w:rPr>
          <w:rStyle w:val="CharAttribute37"/>
        </w:rPr>
        <w:t>a</w:t>
      </w:r>
      <w:proofErr w:type="spellEnd"/>
      <w:r>
        <w:rPr>
          <w:rStyle w:val="CharAttribute37"/>
        </w:rPr>
        <w:t xml:space="preserve"> </w:t>
      </w:r>
      <w:proofErr w:type="spellStart"/>
      <w:r>
        <w:rPr>
          <w:rStyle w:val="CharAttribute37"/>
        </w:rPr>
        <w:t>charismatic</w:t>
      </w:r>
      <w:proofErr w:type="spellEnd"/>
      <w:r>
        <w:rPr>
          <w:rStyle w:val="CharAttribute37"/>
        </w:rPr>
        <w:t xml:space="preserve"> </w:t>
      </w:r>
      <w:proofErr w:type="spellStart"/>
      <w:r>
        <w:rPr>
          <w:rStyle w:val="CharAttribute37"/>
        </w:rPr>
        <w:t>teacher</w:t>
      </w:r>
      <w:proofErr w:type="spellEnd"/>
      <w:r>
        <w:rPr>
          <w:rStyle w:val="CharAttribute37"/>
        </w:rPr>
        <w:t>.</w:t>
      </w:r>
    </w:p>
    <w:p w:rsidR="005A3D85" w:rsidRDefault="005A3D85" w:rsidP="005A3D85">
      <w:pPr>
        <w:pStyle w:val="ParaAttribute19"/>
        <w:wordWrap w:val="0"/>
        <w:rPr>
          <w:rFonts w:ascii="Century Gothic" w:eastAsia="Century Gothic" w:hAnsi="Century Gothic"/>
        </w:rPr>
      </w:pPr>
      <w:proofErr w:type="spellStart"/>
      <w:r>
        <w:rPr>
          <w:rStyle w:val="CharAttribute37"/>
        </w:rPr>
        <w:t>Keener</w:t>
      </w:r>
      <w:proofErr w:type="spellEnd"/>
      <w:r>
        <w:rPr>
          <w:rStyle w:val="CharAttribute37"/>
        </w:rPr>
        <w:t xml:space="preserve">, Craig S., IVP </w:t>
      </w:r>
      <w:proofErr w:type="spellStart"/>
      <w:r>
        <w:rPr>
          <w:rStyle w:val="CharAttribute37"/>
        </w:rPr>
        <w:t>Bible</w:t>
      </w:r>
      <w:proofErr w:type="spellEnd"/>
      <w:r>
        <w:rPr>
          <w:rStyle w:val="CharAttribute37"/>
        </w:rPr>
        <w:t xml:space="preserve"> </w:t>
      </w:r>
      <w:proofErr w:type="spellStart"/>
      <w:r>
        <w:rPr>
          <w:rStyle w:val="CharAttribute37"/>
        </w:rPr>
        <w:t>Background</w:t>
      </w:r>
      <w:proofErr w:type="spellEnd"/>
      <w:r>
        <w:rPr>
          <w:rStyle w:val="CharAttribute37"/>
        </w:rPr>
        <w:t xml:space="preserve"> </w:t>
      </w:r>
      <w:proofErr w:type="spellStart"/>
      <w:r>
        <w:rPr>
          <w:rStyle w:val="CharAttribute37"/>
        </w:rPr>
        <w:t>Commentary</w:t>
      </w:r>
      <w:proofErr w:type="spellEnd"/>
      <w:r>
        <w:rPr>
          <w:rStyle w:val="CharAttribute37"/>
        </w:rPr>
        <w:t>: New Testament , (</w:t>
      </w:r>
      <w:proofErr w:type="spellStart"/>
      <w:r>
        <w:rPr>
          <w:rStyle w:val="CharAttribute37"/>
        </w:rPr>
        <w:t>Downer</w:t>
      </w:r>
      <w:r>
        <w:rPr>
          <w:rStyle w:val="CharAttribute37"/>
        </w:rPr>
        <w:t>’</w:t>
      </w:r>
      <w:r>
        <w:rPr>
          <w:rStyle w:val="CharAttribute37"/>
        </w:rPr>
        <w:t>s</w:t>
      </w:r>
      <w:proofErr w:type="spellEnd"/>
      <w:r>
        <w:rPr>
          <w:rStyle w:val="CharAttribute37"/>
        </w:rPr>
        <w:t xml:space="preserve"> Grove, IL: </w:t>
      </w:r>
      <w:proofErr w:type="spellStart"/>
      <w:r>
        <w:rPr>
          <w:rStyle w:val="CharAttribute37"/>
        </w:rPr>
        <w:t>InterVarsity</w:t>
      </w:r>
      <w:proofErr w:type="spellEnd"/>
      <w:r>
        <w:rPr>
          <w:rStyle w:val="CharAttribute37"/>
        </w:rPr>
        <w:t xml:space="preserve"> Press) 1997.</w:t>
      </w:r>
    </w:p>
  </w:footnote>
  <w:footnote w:id="2">
    <w:p w:rsidR="006B5A71" w:rsidRDefault="006B5A71" w:rsidP="00E17FD0">
      <w:pPr>
        <w:pStyle w:val="FootnoteText"/>
      </w:pPr>
      <w:r>
        <w:rPr>
          <w:rStyle w:val="FootnoteReference"/>
        </w:rPr>
        <w:footnoteRef/>
      </w:r>
      <w:r>
        <w:t xml:space="preserve"> </w:t>
      </w:r>
      <w:r w:rsidR="00E17FD0" w:rsidRPr="00E17FD0">
        <w:t xml:space="preserve">Love, </w:t>
      </w:r>
      <w:proofErr w:type="spellStart"/>
      <w:r w:rsidR="00E17FD0" w:rsidRPr="00E17FD0">
        <w:t>and</w:t>
      </w:r>
      <w:proofErr w:type="spellEnd"/>
      <w:r w:rsidR="00E17FD0" w:rsidRPr="00E17FD0">
        <w:t xml:space="preserve"> do </w:t>
      </w:r>
      <w:proofErr w:type="spellStart"/>
      <w:r w:rsidR="00E17FD0" w:rsidRPr="00E17FD0">
        <w:t>what</w:t>
      </w:r>
      <w:proofErr w:type="spellEnd"/>
      <w:r w:rsidR="00E17FD0" w:rsidRPr="00E17FD0">
        <w:t xml:space="preserve"> </w:t>
      </w:r>
      <w:proofErr w:type="spellStart"/>
      <w:r w:rsidR="00E17FD0" w:rsidRPr="00E17FD0">
        <w:t>you</w:t>
      </w:r>
      <w:proofErr w:type="spellEnd"/>
      <w:r w:rsidR="00E17FD0" w:rsidRPr="00E17FD0">
        <w:t xml:space="preserve"> </w:t>
      </w:r>
      <w:proofErr w:type="spellStart"/>
      <w:r w:rsidR="00E17FD0" w:rsidRPr="00E17FD0">
        <w:t>will</w:t>
      </w:r>
      <w:proofErr w:type="spellEnd"/>
      <w:r w:rsidR="00E17FD0" w:rsidRPr="00E17FD0">
        <w:t xml:space="preserve">: </w:t>
      </w:r>
      <w:proofErr w:type="spellStart"/>
      <w:r w:rsidR="00E17FD0" w:rsidRPr="00E17FD0">
        <w:t>whether</w:t>
      </w:r>
      <w:proofErr w:type="spellEnd"/>
      <w:r w:rsidR="00E17FD0" w:rsidRPr="00E17FD0">
        <w:t xml:space="preserve"> </w:t>
      </w:r>
      <w:proofErr w:type="spellStart"/>
      <w:r w:rsidR="00E17FD0" w:rsidRPr="00E17FD0">
        <w:t>you</w:t>
      </w:r>
      <w:proofErr w:type="spellEnd"/>
      <w:r w:rsidR="00E17FD0" w:rsidRPr="00E17FD0">
        <w:t xml:space="preserve"> </w:t>
      </w:r>
      <w:proofErr w:type="spellStart"/>
      <w:r w:rsidR="00E17FD0" w:rsidRPr="00E17FD0">
        <w:t>hold</w:t>
      </w:r>
      <w:proofErr w:type="spellEnd"/>
      <w:r w:rsidR="00E17FD0" w:rsidRPr="00E17FD0">
        <w:t xml:space="preserve"> </w:t>
      </w:r>
      <w:proofErr w:type="spellStart"/>
      <w:r w:rsidR="00E17FD0" w:rsidRPr="00E17FD0">
        <w:t>your</w:t>
      </w:r>
      <w:proofErr w:type="spellEnd"/>
      <w:r w:rsidR="00E17FD0" w:rsidRPr="00E17FD0">
        <w:t xml:space="preserve"> </w:t>
      </w:r>
      <w:proofErr w:type="spellStart"/>
      <w:r w:rsidR="00E17FD0" w:rsidRPr="00E17FD0">
        <w:t>peace</w:t>
      </w:r>
      <w:proofErr w:type="spellEnd"/>
      <w:r w:rsidR="00E17FD0" w:rsidRPr="00E17FD0">
        <w:t xml:space="preserve">, </w:t>
      </w:r>
      <w:proofErr w:type="spellStart"/>
      <w:r w:rsidR="00E17FD0" w:rsidRPr="00E17FD0">
        <w:t>through</w:t>
      </w:r>
      <w:proofErr w:type="spellEnd"/>
      <w:r w:rsidR="00E17FD0" w:rsidRPr="00E17FD0">
        <w:t xml:space="preserve"> </w:t>
      </w:r>
      <w:proofErr w:type="spellStart"/>
      <w:r w:rsidR="00E17FD0" w:rsidRPr="00E17FD0">
        <w:t>love</w:t>
      </w:r>
      <w:proofErr w:type="spellEnd"/>
      <w:r w:rsidR="00E17FD0" w:rsidRPr="00E17FD0">
        <w:t xml:space="preserve"> </w:t>
      </w:r>
      <w:proofErr w:type="spellStart"/>
      <w:r w:rsidR="00E17FD0" w:rsidRPr="00E17FD0">
        <w:t>hold</w:t>
      </w:r>
      <w:proofErr w:type="spellEnd"/>
      <w:r w:rsidR="00E17FD0" w:rsidRPr="00E17FD0">
        <w:t xml:space="preserve"> </w:t>
      </w:r>
      <w:proofErr w:type="spellStart"/>
      <w:r w:rsidR="00E17FD0" w:rsidRPr="00E17FD0">
        <w:t>your</w:t>
      </w:r>
      <w:proofErr w:type="spellEnd"/>
      <w:r w:rsidR="00E17FD0" w:rsidRPr="00E17FD0">
        <w:t xml:space="preserve"> </w:t>
      </w:r>
      <w:proofErr w:type="spellStart"/>
      <w:r w:rsidR="00E17FD0" w:rsidRPr="00E17FD0">
        <w:t>peace</w:t>
      </w:r>
      <w:proofErr w:type="spellEnd"/>
      <w:r w:rsidR="00E17FD0" w:rsidRPr="00E17FD0">
        <w:t xml:space="preserve">; </w:t>
      </w:r>
      <w:proofErr w:type="spellStart"/>
      <w:r w:rsidR="00E17FD0" w:rsidRPr="00E17FD0">
        <w:t>whether</w:t>
      </w:r>
      <w:proofErr w:type="spellEnd"/>
      <w:r w:rsidR="00E17FD0" w:rsidRPr="00E17FD0">
        <w:t xml:space="preserve"> </w:t>
      </w:r>
      <w:proofErr w:type="spellStart"/>
      <w:r w:rsidR="00E17FD0" w:rsidRPr="00E17FD0">
        <w:t>you</w:t>
      </w:r>
      <w:proofErr w:type="spellEnd"/>
      <w:r w:rsidR="00E17FD0" w:rsidRPr="00E17FD0">
        <w:t xml:space="preserve"> </w:t>
      </w:r>
      <w:proofErr w:type="spellStart"/>
      <w:r w:rsidR="00E17FD0" w:rsidRPr="00E17FD0">
        <w:t>cry</w:t>
      </w:r>
      <w:proofErr w:type="spellEnd"/>
      <w:r w:rsidR="00E17FD0" w:rsidRPr="00E17FD0">
        <w:t xml:space="preserve"> </w:t>
      </w:r>
      <w:proofErr w:type="spellStart"/>
      <w:r w:rsidR="00E17FD0" w:rsidRPr="00E17FD0">
        <w:t>out</w:t>
      </w:r>
      <w:proofErr w:type="spellEnd"/>
      <w:r w:rsidR="00E17FD0" w:rsidRPr="00E17FD0">
        <w:t xml:space="preserve">, </w:t>
      </w:r>
      <w:proofErr w:type="spellStart"/>
      <w:r w:rsidR="00E17FD0" w:rsidRPr="00E17FD0">
        <w:t>through</w:t>
      </w:r>
      <w:proofErr w:type="spellEnd"/>
      <w:r w:rsidR="00E17FD0" w:rsidRPr="00E17FD0">
        <w:t xml:space="preserve"> </w:t>
      </w:r>
      <w:proofErr w:type="spellStart"/>
      <w:r w:rsidR="00E17FD0" w:rsidRPr="00E17FD0">
        <w:t>love</w:t>
      </w:r>
      <w:proofErr w:type="spellEnd"/>
      <w:r w:rsidR="00E17FD0" w:rsidRPr="00E17FD0">
        <w:t xml:space="preserve"> </w:t>
      </w:r>
      <w:proofErr w:type="spellStart"/>
      <w:r w:rsidR="00E17FD0" w:rsidRPr="00E17FD0">
        <w:t>cry</w:t>
      </w:r>
      <w:proofErr w:type="spellEnd"/>
      <w:r w:rsidR="00E17FD0" w:rsidRPr="00E17FD0">
        <w:t xml:space="preserve"> </w:t>
      </w:r>
      <w:proofErr w:type="spellStart"/>
      <w:r w:rsidR="00E17FD0" w:rsidRPr="00E17FD0">
        <w:t>out</w:t>
      </w:r>
      <w:proofErr w:type="spellEnd"/>
      <w:r w:rsidR="00E17FD0" w:rsidRPr="00E17FD0">
        <w:t xml:space="preserve">; </w:t>
      </w:r>
      <w:proofErr w:type="spellStart"/>
      <w:r w:rsidR="00E17FD0" w:rsidRPr="00E17FD0">
        <w:t>whether</w:t>
      </w:r>
      <w:proofErr w:type="spellEnd"/>
      <w:r w:rsidR="00E17FD0" w:rsidRPr="00E17FD0">
        <w:t xml:space="preserve"> </w:t>
      </w:r>
      <w:proofErr w:type="spellStart"/>
      <w:r w:rsidR="00E17FD0" w:rsidRPr="00E17FD0">
        <w:t>you</w:t>
      </w:r>
      <w:proofErr w:type="spellEnd"/>
      <w:r w:rsidR="00E17FD0" w:rsidRPr="00E17FD0">
        <w:t xml:space="preserve"> </w:t>
      </w:r>
      <w:proofErr w:type="spellStart"/>
      <w:r w:rsidR="00E17FD0" w:rsidRPr="00E17FD0">
        <w:t>correct</w:t>
      </w:r>
      <w:proofErr w:type="spellEnd"/>
      <w:r w:rsidR="00E17FD0" w:rsidRPr="00E17FD0">
        <w:t xml:space="preserve">, </w:t>
      </w:r>
      <w:proofErr w:type="spellStart"/>
      <w:r w:rsidR="00E17FD0" w:rsidRPr="00E17FD0">
        <w:t>through</w:t>
      </w:r>
      <w:proofErr w:type="spellEnd"/>
      <w:r w:rsidR="00E17FD0" w:rsidRPr="00E17FD0">
        <w:t xml:space="preserve"> </w:t>
      </w:r>
      <w:proofErr w:type="spellStart"/>
      <w:r w:rsidR="00E17FD0" w:rsidRPr="00E17FD0">
        <w:t>love</w:t>
      </w:r>
      <w:proofErr w:type="spellEnd"/>
      <w:r w:rsidR="00E17FD0" w:rsidRPr="00E17FD0">
        <w:t xml:space="preserve"> </w:t>
      </w:r>
      <w:proofErr w:type="spellStart"/>
      <w:r w:rsidR="00E17FD0" w:rsidRPr="00E17FD0">
        <w:t>correct</w:t>
      </w:r>
      <w:proofErr w:type="spellEnd"/>
      <w:r w:rsidR="00E17FD0" w:rsidRPr="00E17FD0">
        <w:t xml:space="preserve">; </w:t>
      </w:r>
      <w:proofErr w:type="spellStart"/>
      <w:r w:rsidR="00E17FD0" w:rsidRPr="00E17FD0">
        <w:t>whether</w:t>
      </w:r>
      <w:proofErr w:type="spellEnd"/>
      <w:r w:rsidR="00E17FD0" w:rsidRPr="00E17FD0">
        <w:t xml:space="preserve"> </w:t>
      </w:r>
      <w:proofErr w:type="spellStart"/>
      <w:r w:rsidR="00E17FD0" w:rsidRPr="00E17FD0">
        <w:t>you</w:t>
      </w:r>
      <w:proofErr w:type="spellEnd"/>
      <w:r w:rsidR="00E17FD0" w:rsidRPr="00E17FD0">
        <w:t xml:space="preserve"> </w:t>
      </w:r>
      <w:proofErr w:type="spellStart"/>
      <w:r w:rsidR="00E17FD0" w:rsidRPr="00E17FD0">
        <w:t>spare</w:t>
      </w:r>
      <w:proofErr w:type="spellEnd"/>
      <w:r w:rsidR="00E17FD0" w:rsidRPr="00E17FD0">
        <w:t xml:space="preserve">, </w:t>
      </w:r>
      <w:proofErr w:type="spellStart"/>
      <w:r w:rsidR="00E17FD0" w:rsidRPr="00E17FD0">
        <w:t>through</w:t>
      </w:r>
      <w:proofErr w:type="spellEnd"/>
      <w:r w:rsidR="00E17FD0" w:rsidRPr="00E17FD0">
        <w:t xml:space="preserve"> </w:t>
      </w:r>
      <w:proofErr w:type="spellStart"/>
      <w:r w:rsidR="00E17FD0" w:rsidRPr="00E17FD0">
        <w:t>love</w:t>
      </w:r>
      <w:proofErr w:type="spellEnd"/>
      <w:r w:rsidR="00E17FD0" w:rsidRPr="00E17FD0">
        <w:t xml:space="preserve"> do </w:t>
      </w:r>
      <w:proofErr w:type="spellStart"/>
      <w:r w:rsidR="00E17FD0" w:rsidRPr="00E17FD0">
        <w:t>you</w:t>
      </w:r>
      <w:proofErr w:type="spellEnd"/>
      <w:r w:rsidR="00E17FD0" w:rsidRPr="00E17FD0">
        <w:t xml:space="preserve"> </w:t>
      </w:r>
      <w:proofErr w:type="spellStart"/>
      <w:r w:rsidR="00E17FD0" w:rsidRPr="00E17FD0">
        <w:t>spare</w:t>
      </w:r>
      <w:proofErr w:type="spellEnd"/>
      <w:r w:rsidR="00E17FD0" w:rsidRPr="00E17FD0">
        <w:t xml:space="preserve">: let </w:t>
      </w:r>
      <w:proofErr w:type="spellStart"/>
      <w:r w:rsidR="00E17FD0" w:rsidRPr="00E17FD0">
        <w:t>the</w:t>
      </w:r>
      <w:proofErr w:type="spellEnd"/>
      <w:r w:rsidR="00E17FD0" w:rsidRPr="00E17FD0">
        <w:t xml:space="preserve"> root of </w:t>
      </w:r>
      <w:proofErr w:type="spellStart"/>
      <w:r w:rsidR="00E17FD0" w:rsidRPr="00E17FD0">
        <w:t>love</w:t>
      </w:r>
      <w:proofErr w:type="spellEnd"/>
      <w:r w:rsidR="00E17FD0" w:rsidRPr="00E17FD0">
        <w:t xml:space="preserve"> </w:t>
      </w:r>
      <w:proofErr w:type="spellStart"/>
      <w:r w:rsidR="00E17FD0" w:rsidRPr="00E17FD0">
        <w:t>be</w:t>
      </w:r>
      <w:proofErr w:type="spellEnd"/>
      <w:r w:rsidR="00E17FD0" w:rsidRPr="00E17FD0">
        <w:t xml:space="preserve"> </w:t>
      </w:r>
      <w:proofErr w:type="spellStart"/>
      <w:r w:rsidR="00E17FD0" w:rsidRPr="00E17FD0">
        <w:t>within</w:t>
      </w:r>
      <w:proofErr w:type="spellEnd"/>
      <w:r w:rsidR="00E17FD0" w:rsidRPr="00E17FD0">
        <w:t xml:space="preserve">, of </w:t>
      </w:r>
      <w:proofErr w:type="spellStart"/>
      <w:r w:rsidR="00E17FD0" w:rsidRPr="00E17FD0">
        <w:t>this</w:t>
      </w:r>
      <w:proofErr w:type="spellEnd"/>
      <w:r w:rsidR="00E17FD0" w:rsidRPr="00E17FD0">
        <w:t xml:space="preserve"> root </w:t>
      </w:r>
      <w:proofErr w:type="spellStart"/>
      <w:r w:rsidR="00E17FD0" w:rsidRPr="00E17FD0">
        <w:t>can</w:t>
      </w:r>
      <w:proofErr w:type="spellEnd"/>
      <w:r w:rsidR="00E17FD0" w:rsidRPr="00E17FD0">
        <w:t xml:space="preserve"> </w:t>
      </w:r>
      <w:proofErr w:type="spellStart"/>
      <w:r w:rsidR="00E17FD0" w:rsidRPr="00E17FD0">
        <w:t>nothing</w:t>
      </w:r>
      <w:proofErr w:type="spellEnd"/>
      <w:r w:rsidR="00E17FD0" w:rsidRPr="00E17FD0">
        <w:t xml:space="preserve"> spring </w:t>
      </w:r>
      <w:proofErr w:type="spellStart"/>
      <w:r w:rsidR="00E17FD0" w:rsidRPr="00E17FD0">
        <w:t>but</w:t>
      </w:r>
      <w:proofErr w:type="spellEnd"/>
      <w:r w:rsidR="00E17FD0" w:rsidRPr="00E17FD0">
        <w:t xml:space="preserve"> </w:t>
      </w:r>
      <w:proofErr w:type="spellStart"/>
      <w:r w:rsidR="00E17FD0" w:rsidRPr="00E17FD0">
        <w:t>what</w:t>
      </w:r>
      <w:proofErr w:type="spellEnd"/>
      <w:r w:rsidR="00E17FD0" w:rsidRPr="00E17FD0">
        <w:t xml:space="preserve"> is </w:t>
      </w:r>
      <w:proofErr w:type="spellStart"/>
      <w:r w:rsidR="00E17FD0" w:rsidRPr="00E17FD0">
        <w:t>good</w:t>
      </w:r>
      <w:proofErr w:type="spellEnd"/>
      <w:r w:rsidR="00E17FD0" w:rsidRPr="00E17FD0">
        <w:t>.</w:t>
      </w:r>
      <w:r w:rsidR="00E17FD0">
        <w:t xml:space="preserve"> (</w:t>
      </w:r>
      <w:hyperlink r:id="rId1" w:history="1">
        <w:r w:rsidR="00E17FD0" w:rsidRPr="00A625A0">
          <w:rPr>
            <w:rStyle w:val="Hyperlink"/>
          </w:rPr>
          <w:t>http://www.newadvent.org/fathers/170207.htm</w:t>
        </w:r>
      </w:hyperlink>
      <w:r w:rsidR="00E17FD0">
        <w:t xml:space="preserve"> )</w:t>
      </w:r>
    </w:p>
  </w:footnote>
  <w:footnote w:id="3">
    <w:p w:rsidR="00782D7C" w:rsidRDefault="00782D7C" w:rsidP="00782D7C">
      <w:pPr>
        <w:pStyle w:val="FootnoteText"/>
      </w:pPr>
      <w:r>
        <w:rPr>
          <w:rStyle w:val="FootnoteReference"/>
        </w:rPr>
        <w:footnoteRef/>
      </w:r>
      <w:r>
        <w:t xml:space="preserve"> </w:t>
      </w:r>
      <w:hyperlink r:id="rId2" w:history="1">
        <w:r w:rsidRPr="00A87450">
          <w:rPr>
            <w:rStyle w:val="Hyperlink"/>
          </w:rPr>
          <w:t>http://airocross.com/2011/08/19/justice-mercy-and-grace/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5"/>
  </w:num>
  <w:num w:numId="11">
    <w:abstractNumId w:val="9"/>
  </w:num>
  <w:num w:numId="12">
    <w:abstractNumId w:val="3"/>
  </w:num>
  <w:num w:numId="13">
    <w:abstractNumId w:val="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80445"/>
    <w:rsid w:val="000822B9"/>
    <w:rsid w:val="00083C32"/>
    <w:rsid w:val="00096638"/>
    <w:rsid w:val="000C1716"/>
    <w:rsid w:val="000E293F"/>
    <w:rsid w:val="0016156D"/>
    <w:rsid w:val="00162780"/>
    <w:rsid w:val="00181DCE"/>
    <w:rsid w:val="0019391B"/>
    <w:rsid w:val="00196D4F"/>
    <w:rsid w:val="001A3453"/>
    <w:rsid w:val="001A74EF"/>
    <w:rsid w:val="001D3682"/>
    <w:rsid w:val="001E5399"/>
    <w:rsid w:val="001E7C12"/>
    <w:rsid w:val="00201904"/>
    <w:rsid w:val="00203578"/>
    <w:rsid w:val="00237ECA"/>
    <w:rsid w:val="00244C28"/>
    <w:rsid w:val="00272014"/>
    <w:rsid w:val="0027493D"/>
    <w:rsid w:val="00287101"/>
    <w:rsid w:val="002C2BE5"/>
    <w:rsid w:val="002F3E8A"/>
    <w:rsid w:val="00327523"/>
    <w:rsid w:val="00332316"/>
    <w:rsid w:val="003417F4"/>
    <w:rsid w:val="00341ECF"/>
    <w:rsid w:val="00352B50"/>
    <w:rsid w:val="00353357"/>
    <w:rsid w:val="003878A4"/>
    <w:rsid w:val="003A3A19"/>
    <w:rsid w:val="00401F2A"/>
    <w:rsid w:val="004143BD"/>
    <w:rsid w:val="00435888"/>
    <w:rsid w:val="004439DE"/>
    <w:rsid w:val="004631BA"/>
    <w:rsid w:val="004636E9"/>
    <w:rsid w:val="004778A2"/>
    <w:rsid w:val="00490B9D"/>
    <w:rsid w:val="004E6548"/>
    <w:rsid w:val="004F17DE"/>
    <w:rsid w:val="00540066"/>
    <w:rsid w:val="0058634D"/>
    <w:rsid w:val="005A3D85"/>
    <w:rsid w:val="005A471C"/>
    <w:rsid w:val="005A5CC7"/>
    <w:rsid w:val="005D0D88"/>
    <w:rsid w:val="005E7B19"/>
    <w:rsid w:val="005F3046"/>
    <w:rsid w:val="005F583D"/>
    <w:rsid w:val="005F613D"/>
    <w:rsid w:val="006A5152"/>
    <w:rsid w:val="006B4023"/>
    <w:rsid w:val="006B5A71"/>
    <w:rsid w:val="006C0503"/>
    <w:rsid w:val="006C5B15"/>
    <w:rsid w:val="006F3D91"/>
    <w:rsid w:val="00703853"/>
    <w:rsid w:val="00703EEB"/>
    <w:rsid w:val="007058F2"/>
    <w:rsid w:val="0071385D"/>
    <w:rsid w:val="0075547E"/>
    <w:rsid w:val="00765712"/>
    <w:rsid w:val="007763BC"/>
    <w:rsid w:val="00782D7C"/>
    <w:rsid w:val="00787B74"/>
    <w:rsid w:val="00793943"/>
    <w:rsid w:val="00796AFC"/>
    <w:rsid w:val="007D38F7"/>
    <w:rsid w:val="007D5621"/>
    <w:rsid w:val="007D6EDB"/>
    <w:rsid w:val="007F67ED"/>
    <w:rsid w:val="00811894"/>
    <w:rsid w:val="00884F5C"/>
    <w:rsid w:val="008954C8"/>
    <w:rsid w:val="008C45B0"/>
    <w:rsid w:val="008D0D61"/>
    <w:rsid w:val="008F0D5F"/>
    <w:rsid w:val="0090566C"/>
    <w:rsid w:val="009103D0"/>
    <w:rsid w:val="00962407"/>
    <w:rsid w:val="00976D9B"/>
    <w:rsid w:val="00980A34"/>
    <w:rsid w:val="0098575A"/>
    <w:rsid w:val="00992DD8"/>
    <w:rsid w:val="00A03980"/>
    <w:rsid w:val="00A20F91"/>
    <w:rsid w:val="00A4096D"/>
    <w:rsid w:val="00A440A3"/>
    <w:rsid w:val="00A51BA8"/>
    <w:rsid w:val="00A7199A"/>
    <w:rsid w:val="00A81C65"/>
    <w:rsid w:val="00A918DF"/>
    <w:rsid w:val="00A93503"/>
    <w:rsid w:val="00AA097D"/>
    <w:rsid w:val="00AE3DAA"/>
    <w:rsid w:val="00AE42E6"/>
    <w:rsid w:val="00AE723D"/>
    <w:rsid w:val="00AF5EA1"/>
    <w:rsid w:val="00B000CA"/>
    <w:rsid w:val="00B16156"/>
    <w:rsid w:val="00B87452"/>
    <w:rsid w:val="00B93CED"/>
    <w:rsid w:val="00BA3B2D"/>
    <w:rsid w:val="00BD39D4"/>
    <w:rsid w:val="00BD5247"/>
    <w:rsid w:val="00BF15DE"/>
    <w:rsid w:val="00C02E09"/>
    <w:rsid w:val="00C22D96"/>
    <w:rsid w:val="00C33A07"/>
    <w:rsid w:val="00C55F39"/>
    <w:rsid w:val="00C64979"/>
    <w:rsid w:val="00C847FE"/>
    <w:rsid w:val="00CB06FF"/>
    <w:rsid w:val="00CB6154"/>
    <w:rsid w:val="00CC0D21"/>
    <w:rsid w:val="00CC42D7"/>
    <w:rsid w:val="00CD26A6"/>
    <w:rsid w:val="00CE3C88"/>
    <w:rsid w:val="00D03EAF"/>
    <w:rsid w:val="00D12065"/>
    <w:rsid w:val="00D31276"/>
    <w:rsid w:val="00D34072"/>
    <w:rsid w:val="00D36BB9"/>
    <w:rsid w:val="00D62D97"/>
    <w:rsid w:val="00D66D4F"/>
    <w:rsid w:val="00D91EF9"/>
    <w:rsid w:val="00DC41D8"/>
    <w:rsid w:val="00E1309E"/>
    <w:rsid w:val="00E17FD0"/>
    <w:rsid w:val="00E42B84"/>
    <w:rsid w:val="00E47308"/>
    <w:rsid w:val="00E749A2"/>
    <w:rsid w:val="00EA2114"/>
    <w:rsid w:val="00EB3CFF"/>
    <w:rsid w:val="00EC1E4A"/>
    <w:rsid w:val="00ED706F"/>
    <w:rsid w:val="00EF2A97"/>
    <w:rsid w:val="00EF4B6D"/>
    <w:rsid w:val="00F142D4"/>
    <w:rsid w:val="00F1766E"/>
    <w:rsid w:val="00F2297E"/>
    <w:rsid w:val="00F476C0"/>
    <w:rsid w:val="00F82989"/>
    <w:rsid w:val="00F8347E"/>
    <w:rsid w:val="00F87AAC"/>
    <w:rsid w:val="00FA4970"/>
    <w:rsid w:val="00FB029D"/>
    <w:rsid w:val="00FB4F7C"/>
    <w:rsid w:val="00FD24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D31276"/>
    <w:pPr>
      <w:spacing w:line="240" w:lineRule="auto"/>
    </w:pPr>
    <w:rPr>
      <w:sz w:val="20"/>
      <w:szCs w:val="20"/>
    </w:rPr>
  </w:style>
  <w:style w:type="character" w:customStyle="1" w:styleId="FootnoteTextChar">
    <w:name w:val="Footnote Text Char"/>
    <w:basedOn w:val="DefaultParagraphFont"/>
    <w:link w:val="FootnoteText"/>
    <w:uiPriority w:val="99"/>
    <w:rsid w:val="00D3127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D31276"/>
    <w:rPr>
      <w:vertAlign w:val="superscript"/>
    </w:rPr>
  </w:style>
  <w:style w:type="paragraph" w:customStyle="1" w:styleId="ParaAttribute14">
    <w:name w:val="ParaAttribute14"/>
    <w:rsid w:val="005A3D85"/>
    <w:pPr>
      <w:spacing w:after="0" w:line="240" w:lineRule="auto"/>
      <w:jc w:val="center"/>
    </w:pPr>
    <w:rPr>
      <w:rFonts w:ascii="Times New Roman" w:eastAsia="Batang" w:hAnsi="Times New Roman" w:cs="Times New Roman"/>
      <w:sz w:val="20"/>
      <w:szCs w:val="20"/>
      <w:lang w:val="af-ZA" w:eastAsia="af-ZA"/>
    </w:rPr>
  </w:style>
  <w:style w:type="paragraph" w:customStyle="1" w:styleId="ParaAttribute19">
    <w:name w:val="ParaAttribute19"/>
    <w:rsid w:val="005A3D85"/>
    <w:pPr>
      <w:spacing w:after="0" w:line="240" w:lineRule="auto"/>
      <w:jc w:val="both"/>
    </w:pPr>
    <w:rPr>
      <w:rFonts w:ascii="Times New Roman" w:eastAsia="Batang" w:hAnsi="Times New Roman" w:cs="Times New Roman"/>
      <w:sz w:val="20"/>
      <w:szCs w:val="20"/>
      <w:lang w:val="af-ZA" w:eastAsia="af-ZA"/>
    </w:rPr>
  </w:style>
  <w:style w:type="character" w:customStyle="1" w:styleId="CharAttribute7">
    <w:name w:val="CharAttribute7"/>
    <w:rsid w:val="005A3D85"/>
    <w:rPr>
      <w:rFonts w:ascii="Century Gothic" w:eastAsia="Century Gothic"/>
      <w:sz w:val="22"/>
    </w:rPr>
  </w:style>
  <w:style w:type="character" w:customStyle="1" w:styleId="CharAttribute27">
    <w:name w:val="CharAttribute27"/>
    <w:rsid w:val="005A3D85"/>
    <w:rPr>
      <w:rFonts w:ascii="Arial Narrow" w:eastAsia="Arial Narrow"/>
      <w:sz w:val="22"/>
    </w:rPr>
  </w:style>
  <w:style w:type="character" w:customStyle="1" w:styleId="CharAttribute28">
    <w:name w:val="CharAttribute28"/>
    <w:rsid w:val="005A3D85"/>
    <w:rPr>
      <w:rFonts w:ascii="Arial Narrow" w:eastAsia="Arial Narrow"/>
      <w:sz w:val="22"/>
      <w:vertAlign w:val="superscript"/>
    </w:rPr>
  </w:style>
  <w:style w:type="character" w:customStyle="1" w:styleId="CharAttribute29">
    <w:name w:val="CharAttribute29"/>
    <w:rsid w:val="005A3D85"/>
    <w:rPr>
      <w:rFonts w:ascii="Arial Narrow" w:eastAsia="Arial Narrow"/>
      <w:b/>
      <w:sz w:val="22"/>
      <w:vertAlign w:val="superscript"/>
    </w:rPr>
  </w:style>
  <w:style w:type="character" w:customStyle="1" w:styleId="CharAttribute30">
    <w:name w:val="CharAttribute30"/>
    <w:rsid w:val="005A3D85"/>
    <w:rPr>
      <w:rFonts w:ascii="Arial Narrow" w:eastAsia="Arial Narrow"/>
      <w:b/>
      <w:sz w:val="22"/>
    </w:rPr>
  </w:style>
  <w:style w:type="character" w:customStyle="1" w:styleId="CharAttribute31">
    <w:name w:val="CharAttribute31"/>
    <w:rsid w:val="005A3D85"/>
    <w:rPr>
      <w:rFonts w:ascii="Arial Narrow" w:eastAsia="Arial Narrow"/>
      <w:sz w:val="22"/>
      <w:vertAlign w:val="superscript"/>
    </w:rPr>
  </w:style>
  <w:style w:type="character" w:customStyle="1" w:styleId="CharAttribute36">
    <w:name w:val="CharAttribute36"/>
    <w:rsid w:val="005A3D85"/>
    <w:rPr>
      <w:rFonts w:ascii="Century Gothic" w:eastAsia="Century Gothic"/>
      <w:vertAlign w:val="superscript"/>
    </w:rPr>
  </w:style>
  <w:style w:type="character" w:customStyle="1" w:styleId="CharAttribute37">
    <w:name w:val="CharAttribute37"/>
    <w:rsid w:val="005A3D85"/>
    <w:rPr>
      <w:rFonts w:ascii="Century Gothic" w:eastAsia="Century Gothic"/>
    </w:rPr>
  </w:style>
  <w:style w:type="character" w:styleId="Hyperlink">
    <w:name w:val="Hyperlink"/>
    <w:basedOn w:val="DefaultParagraphFont"/>
    <w:uiPriority w:val="99"/>
    <w:unhideWhenUsed/>
    <w:rsid w:val="00E17FD0"/>
    <w:rPr>
      <w:color w:val="0000FF" w:themeColor="hyperlink"/>
      <w:u w:val="single"/>
    </w:rPr>
  </w:style>
  <w:style w:type="character" w:styleId="FollowedHyperlink">
    <w:name w:val="FollowedHyperlink"/>
    <w:basedOn w:val="DefaultParagraphFont"/>
    <w:uiPriority w:val="99"/>
    <w:semiHidden/>
    <w:unhideWhenUsed/>
    <w:rsid w:val="00D66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D31276"/>
    <w:pPr>
      <w:spacing w:line="240" w:lineRule="auto"/>
    </w:pPr>
    <w:rPr>
      <w:sz w:val="20"/>
      <w:szCs w:val="20"/>
    </w:rPr>
  </w:style>
  <w:style w:type="character" w:customStyle="1" w:styleId="FootnoteTextChar">
    <w:name w:val="Footnote Text Char"/>
    <w:basedOn w:val="DefaultParagraphFont"/>
    <w:link w:val="FootnoteText"/>
    <w:uiPriority w:val="99"/>
    <w:rsid w:val="00D3127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D31276"/>
    <w:rPr>
      <w:vertAlign w:val="superscript"/>
    </w:rPr>
  </w:style>
  <w:style w:type="paragraph" w:customStyle="1" w:styleId="ParaAttribute14">
    <w:name w:val="ParaAttribute14"/>
    <w:rsid w:val="005A3D85"/>
    <w:pPr>
      <w:spacing w:after="0" w:line="240" w:lineRule="auto"/>
      <w:jc w:val="center"/>
    </w:pPr>
    <w:rPr>
      <w:rFonts w:ascii="Times New Roman" w:eastAsia="Batang" w:hAnsi="Times New Roman" w:cs="Times New Roman"/>
      <w:sz w:val="20"/>
      <w:szCs w:val="20"/>
      <w:lang w:val="af-ZA" w:eastAsia="af-ZA"/>
    </w:rPr>
  </w:style>
  <w:style w:type="paragraph" w:customStyle="1" w:styleId="ParaAttribute19">
    <w:name w:val="ParaAttribute19"/>
    <w:rsid w:val="005A3D85"/>
    <w:pPr>
      <w:spacing w:after="0" w:line="240" w:lineRule="auto"/>
      <w:jc w:val="both"/>
    </w:pPr>
    <w:rPr>
      <w:rFonts w:ascii="Times New Roman" w:eastAsia="Batang" w:hAnsi="Times New Roman" w:cs="Times New Roman"/>
      <w:sz w:val="20"/>
      <w:szCs w:val="20"/>
      <w:lang w:val="af-ZA" w:eastAsia="af-ZA"/>
    </w:rPr>
  </w:style>
  <w:style w:type="character" w:customStyle="1" w:styleId="CharAttribute7">
    <w:name w:val="CharAttribute7"/>
    <w:rsid w:val="005A3D85"/>
    <w:rPr>
      <w:rFonts w:ascii="Century Gothic" w:eastAsia="Century Gothic"/>
      <w:sz w:val="22"/>
    </w:rPr>
  </w:style>
  <w:style w:type="character" w:customStyle="1" w:styleId="CharAttribute27">
    <w:name w:val="CharAttribute27"/>
    <w:rsid w:val="005A3D85"/>
    <w:rPr>
      <w:rFonts w:ascii="Arial Narrow" w:eastAsia="Arial Narrow"/>
      <w:sz w:val="22"/>
    </w:rPr>
  </w:style>
  <w:style w:type="character" w:customStyle="1" w:styleId="CharAttribute28">
    <w:name w:val="CharAttribute28"/>
    <w:rsid w:val="005A3D85"/>
    <w:rPr>
      <w:rFonts w:ascii="Arial Narrow" w:eastAsia="Arial Narrow"/>
      <w:sz w:val="22"/>
      <w:vertAlign w:val="superscript"/>
    </w:rPr>
  </w:style>
  <w:style w:type="character" w:customStyle="1" w:styleId="CharAttribute29">
    <w:name w:val="CharAttribute29"/>
    <w:rsid w:val="005A3D85"/>
    <w:rPr>
      <w:rFonts w:ascii="Arial Narrow" w:eastAsia="Arial Narrow"/>
      <w:b/>
      <w:sz w:val="22"/>
      <w:vertAlign w:val="superscript"/>
    </w:rPr>
  </w:style>
  <w:style w:type="character" w:customStyle="1" w:styleId="CharAttribute30">
    <w:name w:val="CharAttribute30"/>
    <w:rsid w:val="005A3D85"/>
    <w:rPr>
      <w:rFonts w:ascii="Arial Narrow" w:eastAsia="Arial Narrow"/>
      <w:b/>
      <w:sz w:val="22"/>
    </w:rPr>
  </w:style>
  <w:style w:type="character" w:customStyle="1" w:styleId="CharAttribute31">
    <w:name w:val="CharAttribute31"/>
    <w:rsid w:val="005A3D85"/>
    <w:rPr>
      <w:rFonts w:ascii="Arial Narrow" w:eastAsia="Arial Narrow"/>
      <w:sz w:val="22"/>
      <w:vertAlign w:val="superscript"/>
    </w:rPr>
  </w:style>
  <w:style w:type="character" w:customStyle="1" w:styleId="CharAttribute36">
    <w:name w:val="CharAttribute36"/>
    <w:rsid w:val="005A3D85"/>
    <w:rPr>
      <w:rFonts w:ascii="Century Gothic" w:eastAsia="Century Gothic"/>
      <w:vertAlign w:val="superscript"/>
    </w:rPr>
  </w:style>
  <w:style w:type="character" w:customStyle="1" w:styleId="CharAttribute37">
    <w:name w:val="CharAttribute37"/>
    <w:rsid w:val="005A3D85"/>
    <w:rPr>
      <w:rFonts w:ascii="Century Gothic" w:eastAsia="Century Gothic"/>
    </w:rPr>
  </w:style>
  <w:style w:type="character" w:styleId="Hyperlink">
    <w:name w:val="Hyperlink"/>
    <w:basedOn w:val="DefaultParagraphFont"/>
    <w:uiPriority w:val="99"/>
    <w:unhideWhenUsed/>
    <w:rsid w:val="00E17FD0"/>
    <w:rPr>
      <w:color w:val="0000FF" w:themeColor="hyperlink"/>
      <w:u w:val="single"/>
    </w:rPr>
  </w:style>
  <w:style w:type="character" w:styleId="FollowedHyperlink">
    <w:name w:val="FollowedHyperlink"/>
    <w:basedOn w:val="DefaultParagraphFont"/>
    <w:uiPriority w:val="99"/>
    <w:semiHidden/>
    <w:unhideWhenUsed/>
    <w:rsid w:val="00D66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irocross.com/2011/08/19/justice-mercy-and-grace/" TargetMode="External"/><Relationship Id="rId1" Type="http://schemas.openxmlformats.org/officeDocument/2006/relationships/hyperlink" Target="http://www.newadvent.org/fathers/1702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AD18-17DA-4E69-931E-D9C13A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2015-02-06T06:16:00Z</dcterms:created>
  <dcterms:modified xsi:type="dcterms:W3CDTF">2015-02-06T06:16:00Z</dcterms:modified>
</cp:coreProperties>
</file>