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712B6E" w:rsidRDefault="00787B74" w:rsidP="007F67ED">
      <w:pPr>
        <w:rPr>
          <w:b/>
          <w:u w:val="single"/>
        </w:rPr>
      </w:pPr>
      <w:bookmarkStart w:id="0" w:name="_GoBack"/>
      <w:r w:rsidRPr="00712B6E">
        <w:rPr>
          <w:b/>
          <w:u w:val="single"/>
        </w:rPr>
        <w:t>TEMA:</w:t>
      </w:r>
      <w:r w:rsidR="00712B6E" w:rsidRPr="00712B6E">
        <w:rPr>
          <w:b/>
          <w:u w:val="single"/>
        </w:rPr>
        <w:t xml:space="preserve"> IN JESUS ÍS ONS REIN</w:t>
      </w:r>
    </w:p>
    <w:p w:rsidR="00CC42D7" w:rsidRPr="007F67ED" w:rsidRDefault="00CC42D7" w:rsidP="007F67ED"/>
    <w:p w:rsidR="00976D9B" w:rsidRDefault="003C7680" w:rsidP="007F67ED">
      <w:r>
        <w:t>Vandag gaan ons so bietjie saam preek maak – is julle wakker?</w:t>
      </w:r>
    </w:p>
    <w:p w:rsidR="003C7680" w:rsidRDefault="003C7680" w:rsidP="007F67ED"/>
    <w:p w:rsidR="003C7680" w:rsidRDefault="003C7680" w:rsidP="007F67ED">
      <w:r>
        <w:t>OK, kom ons lees eers ons gedeelte vir vandag, Jesus se eerste wonderwerk</w:t>
      </w:r>
      <w:r w:rsidR="007B11A8">
        <w:t>. Die vraag vir vandag is hoekom is dít sy EERSTE wonderwerk? Want ’n mens se EERSTE sê tog iets</w:t>
      </w:r>
      <w:r>
        <w:t>:</w:t>
      </w:r>
    </w:p>
    <w:bookmarkEnd w:id="0"/>
    <w:p w:rsidR="00D62CF6" w:rsidRDefault="00D62CF6" w:rsidP="00D62CF6">
      <w:pPr>
        <w:pStyle w:val="Skrif"/>
      </w:pPr>
      <w:r>
        <w:t>Johannes 2:1-12:</w:t>
      </w:r>
    </w:p>
    <w:p w:rsidR="00D62CF6" w:rsidRDefault="00D62CF6" w:rsidP="00D62CF6">
      <w:pPr>
        <w:pStyle w:val="Skrif"/>
      </w:pPr>
      <w:r>
        <w:t xml:space="preserve">1 Op die derde dag was daar ’n bruilof in </w:t>
      </w:r>
      <w:proofErr w:type="spellStart"/>
      <w:r>
        <w:t>Kana</w:t>
      </w:r>
      <w:proofErr w:type="spellEnd"/>
      <w:r>
        <w:t>, in die Galilea-gebied. Jesus se ma het dit bygewoon 2en Hy en sy dissipels was ook na die bruilof toe genooi.</w:t>
      </w:r>
    </w:p>
    <w:p w:rsidR="00D62CF6" w:rsidRDefault="00D62CF6" w:rsidP="00D62CF6">
      <w:pPr>
        <w:pStyle w:val="Skrif"/>
      </w:pPr>
      <w:r>
        <w:t>3Toe die wyn opraak, sê Jesus se ma vir Hom: “Hulle het nie meer wyn nie.”</w:t>
      </w:r>
    </w:p>
    <w:p w:rsidR="000D4F29" w:rsidRDefault="000D4F29" w:rsidP="00D62CF6">
      <w:pPr>
        <w:pStyle w:val="Skrif"/>
      </w:pPr>
    </w:p>
    <w:p w:rsidR="00D62CF6" w:rsidRDefault="00D62CF6" w:rsidP="00D62CF6">
      <w:pPr>
        <w:pStyle w:val="Skrif"/>
      </w:pPr>
      <w:r>
        <w:t>4Jesus se reaksie was: “Wat het dit met My en jou te doen, Vrou? My tyd het nog nie gekom nie.”</w:t>
      </w:r>
    </w:p>
    <w:p w:rsidR="00D62CF6" w:rsidRDefault="00D62CF6" w:rsidP="00D62CF6">
      <w:pPr>
        <w:pStyle w:val="Skrif"/>
      </w:pPr>
      <w:r>
        <w:t>5Sy ma sê toe vir die kelners: “Wat Hy ook al vir julle sê, moet julle gaan doen.”</w:t>
      </w:r>
    </w:p>
    <w:p w:rsidR="000D4F29" w:rsidRDefault="00165EC3" w:rsidP="00165EC3">
      <w:r>
        <w:t>Sjoe, vir ons ore klink dit ongeskik om jou ma as “vrou” aan te spreek, maar vir daardie tyd was dit nie</w:t>
      </w:r>
      <w:r>
        <w:rPr>
          <w:rStyle w:val="FootnoteReference"/>
        </w:rPr>
        <w:footnoteReference w:id="1"/>
      </w:r>
      <w:r>
        <w:t>. Jesus besef dat die oomblik wat Hy begin wonders doen, sy pad na die kruis begin het</w:t>
      </w:r>
      <w:r w:rsidR="006A013C">
        <w:t>. Sy ma besef dat Hy Homself nou bietjie van haar begin losmaak – sodat Hy kan doen dit waarvoor Hy gekom het!</w:t>
      </w:r>
    </w:p>
    <w:p w:rsidR="00165EC3" w:rsidRDefault="00165EC3" w:rsidP="00165EC3"/>
    <w:p w:rsidR="00D62CF6" w:rsidRDefault="00D62CF6" w:rsidP="00D62CF6">
      <w:pPr>
        <w:pStyle w:val="Skrif"/>
      </w:pPr>
      <w:r>
        <w:t>6Daar het ses klipkanne gestaan met water wat die Jode vir hulle rituele reiniging gebruik het. Elkeen het ongeveer 100 liter gehou.</w:t>
      </w:r>
    </w:p>
    <w:p w:rsidR="00D62CF6" w:rsidRDefault="00D62CF6" w:rsidP="00D62CF6">
      <w:pPr>
        <w:pStyle w:val="Skrif"/>
      </w:pPr>
      <w:r>
        <w:t>7Jesus sê toe vir die kelners: “Maak die kanne vol water!”</w:t>
      </w:r>
    </w:p>
    <w:p w:rsidR="00D62CF6" w:rsidRDefault="00D62CF6" w:rsidP="00D62CF6">
      <w:pPr>
        <w:pStyle w:val="Skrif"/>
      </w:pPr>
      <w:r>
        <w:t>Hulle het dit tot heel bo vol gemaak.</w:t>
      </w:r>
    </w:p>
    <w:p w:rsidR="000D4F29" w:rsidRDefault="0008168B" w:rsidP="0008168B">
      <w:r>
        <w:t>Let wel: “</w:t>
      </w:r>
      <w:proofErr w:type="spellStart"/>
      <w:r>
        <w:t>heelbo</w:t>
      </w:r>
      <w:proofErr w:type="spellEnd"/>
      <w:r>
        <w:t>”. Niemand kon later sê dat Jesus net iets bygegooi het nie – daar was nie plek om iets by te gooi nie...</w:t>
      </w:r>
    </w:p>
    <w:p w:rsidR="0008168B" w:rsidRDefault="0008168B" w:rsidP="0008168B"/>
    <w:p w:rsidR="000D4F29" w:rsidRDefault="00D62CF6" w:rsidP="00D62CF6">
      <w:pPr>
        <w:pStyle w:val="Skrif"/>
      </w:pPr>
      <w:r>
        <w:t xml:space="preserve">8Toe sê Jesus ook nog vir hulle: “Skep nou daarvan uit en vat dit vir die seremoniemeester.” Hulle het dit gedoen. 9Toe die seremoniemeester die water proe wat wyn geword het, roep hy die bruidegom. (Die seremoniemeester het nie geweet waar dit vandaan kom nie, maar die kelners wat die water geskep het, het wel geweet.) </w:t>
      </w:r>
    </w:p>
    <w:p w:rsidR="000D4F29" w:rsidRDefault="000D4F29" w:rsidP="00D62CF6">
      <w:pPr>
        <w:pStyle w:val="Skrif"/>
      </w:pPr>
    </w:p>
    <w:p w:rsidR="00D62CF6" w:rsidRDefault="00D62CF6" w:rsidP="00D62CF6">
      <w:pPr>
        <w:pStyle w:val="Skrif"/>
      </w:pPr>
      <w:r>
        <w:t>10Die seremoniemeester sê toe vir die bruidegom: “Elke gasheer sit volgens gebruik eers die goeie wyn voor, en wanneer die gaste nie meer so goed kan onderskei nie, die swakker gehalte; jy het egter die goeie wyn tot nou toe teruggehou.”</w:t>
      </w:r>
    </w:p>
    <w:p w:rsidR="000D4F29" w:rsidRDefault="000D4F29" w:rsidP="00D62CF6">
      <w:pPr>
        <w:pStyle w:val="Skrif"/>
      </w:pPr>
    </w:p>
    <w:p w:rsidR="00D62CF6" w:rsidRPr="007F67ED" w:rsidRDefault="00D62CF6" w:rsidP="00D62CF6">
      <w:pPr>
        <w:pStyle w:val="Skrif"/>
      </w:pPr>
      <w:r>
        <w:lastRenderedPageBreak/>
        <w:t>11Hierdie eerste wonderteken het Jesus in Kana, in Galilea, gedoen. Hy het sy Goddelike heerlikheid op só ’n manier sigbaar gemaak, en sy dissipels het in Hom begin glo. 12Hierna het Jesus, sy ma, broers en dissipels na Kapernaum toe vertrek waar hulle vir ’n kort tyd gebly het.</w:t>
      </w:r>
    </w:p>
    <w:p w:rsidR="00976D9B" w:rsidRPr="007F67ED" w:rsidRDefault="00976D9B" w:rsidP="007F67ED"/>
    <w:p w:rsidR="00976D9B" w:rsidRDefault="003C7680" w:rsidP="007F67ED">
      <w:r>
        <w:t>Jesus is by ’n troue en Hy verander water in wyn in. Kom ons gaan bietjie dieper daarin...</w:t>
      </w:r>
    </w:p>
    <w:p w:rsidR="003C7680" w:rsidRDefault="003C7680" w:rsidP="007F67ED"/>
    <w:p w:rsidR="003C7680" w:rsidRDefault="003C7680" w:rsidP="007F67ED">
      <w:r>
        <w:t>Hoekom is sy eerste wonderteken dat Hy water in wyn in verander?</w:t>
      </w:r>
    </w:p>
    <w:p w:rsidR="003C7680" w:rsidRDefault="003C7680" w:rsidP="007F67ED">
      <w:r>
        <w:t>En hoekom hierdie spesifieke water?</w:t>
      </w:r>
    </w:p>
    <w:p w:rsidR="00797AB9" w:rsidRPr="007F67ED" w:rsidRDefault="00797AB9" w:rsidP="007F67ED">
      <w:r>
        <w:t>En hoekom by ’n troue?</w:t>
      </w:r>
    </w:p>
    <w:p w:rsidR="00976D9B" w:rsidRDefault="00976D9B" w:rsidP="007F67ED"/>
    <w:p w:rsidR="002369C6" w:rsidRPr="0040266C" w:rsidRDefault="002369C6" w:rsidP="007F67ED">
      <w:pPr>
        <w:rPr>
          <w:b/>
          <w:u w:val="single"/>
        </w:rPr>
      </w:pPr>
      <w:r w:rsidRPr="0040266C">
        <w:rPr>
          <w:b/>
          <w:u w:val="single"/>
        </w:rPr>
        <w:t>Hoekom water in wyn in as eerste wonderteken?</w:t>
      </w:r>
    </w:p>
    <w:p w:rsidR="002369C6" w:rsidRDefault="002369C6" w:rsidP="007F67ED">
      <w:r>
        <w:t>Kom ons dink bietjie saam – waar in die Bybel is water in iets anders in verander? .............</w:t>
      </w:r>
    </w:p>
    <w:p w:rsidR="002369C6" w:rsidRDefault="002369C6" w:rsidP="007F67ED"/>
    <w:p w:rsidR="002369C6" w:rsidRDefault="002369C6" w:rsidP="007F67ED">
      <w:r>
        <w:t>Moses! Onthou julle toe Moses met sy kierie op die Nyl se water geslaan het. Waarin het dit verander? Bloed!</w:t>
      </w:r>
      <w:r w:rsidR="00BF31E1">
        <w:rPr>
          <w:rStyle w:val="FootnoteReference"/>
        </w:rPr>
        <w:footnoteReference w:id="2"/>
      </w:r>
    </w:p>
    <w:p w:rsidR="002369C6" w:rsidRDefault="002369C6" w:rsidP="007F67ED">
      <w:r>
        <w:t>En wanneer was dit?</w:t>
      </w:r>
    </w:p>
    <w:p w:rsidR="002369C6" w:rsidRDefault="002369C6" w:rsidP="007F67ED">
      <w:r>
        <w:t>Die eerste plaag!</w:t>
      </w:r>
    </w:p>
    <w:p w:rsidR="002369C6" w:rsidRDefault="002369C6" w:rsidP="007F67ED">
      <w:r>
        <w:t>Dit was die begin van die uittog uit Egipte, die begin van die verlossing uit die slawehuis. Dit was die eerste teken dat die volk gered gaan word. En die prys daarvoor? Bloed! Die bloed van die oudste seuns, die bloed van die Paaslam.</w:t>
      </w:r>
    </w:p>
    <w:p w:rsidR="00C427FE" w:rsidRDefault="00C427FE" w:rsidP="007F67ED">
      <w:r>
        <w:t>Die water van die Nyl, wat vir die Egiptenare lewe gebring het, het vir hulle dood gebring omdat hulle nie in God geglo het nie, nie in die bloed van die Paaslam vertrou het nie.</w:t>
      </w:r>
    </w:p>
    <w:p w:rsidR="002369C6" w:rsidRDefault="002369C6" w:rsidP="007F67ED"/>
    <w:p w:rsidR="002369C6" w:rsidRDefault="002369C6" w:rsidP="007F67ED">
      <w:r>
        <w:t>Wat is Jesus se eerste teken?</w:t>
      </w:r>
    </w:p>
    <w:p w:rsidR="002369C6" w:rsidRDefault="002369C6" w:rsidP="007F67ED">
      <w:r>
        <w:t>Water in wyn in. Hoekom?</w:t>
      </w:r>
      <w:r w:rsidR="00BE5E3F">
        <w:t xml:space="preserve"> Dis die begin van die verlossing, die verlossing uit sonde. En die prys vir die verlossing? Bloed! Die bloed van Jesus, die bloed wat gesimboliseer word deur </w:t>
      </w:r>
      <w:r w:rsidR="00BE5E3F">
        <w:lastRenderedPageBreak/>
        <w:t>die wyn! Die bloed van die enigste Seun, God se enigste Seun. Die bloed van die Paaslam, die ware Paaslam wat op Goeie Vrydag gekruisig is – Jesus Christus!</w:t>
      </w:r>
    </w:p>
    <w:p w:rsidR="00BE5E3F" w:rsidRDefault="00BE5E3F" w:rsidP="007F67ED"/>
    <w:p w:rsidR="0040266C" w:rsidRPr="0040266C" w:rsidRDefault="0040266C" w:rsidP="007F67ED">
      <w:pPr>
        <w:rPr>
          <w:b/>
          <w:u w:val="single"/>
        </w:rPr>
      </w:pPr>
      <w:r>
        <w:rPr>
          <w:b/>
          <w:u w:val="single"/>
        </w:rPr>
        <w:t>Maar hoekom HIERDIE water?</w:t>
      </w:r>
    </w:p>
    <w:p w:rsidR="00BE5E3F" w:rsidRDefault="000D4F1C" w:rsidP="007F67ED">
      <w:r>
        <w:t>Sien, die Jode het gedink dat die water hulle redding is. Want watter kanne was dit gewees?</w:t>
      </w:r>
    </w:p>
    <w:p w:rsidR="000D4F1C" w:rsidRDefault="000D4F1C" w:rsidP="000D4F1C">
      <w:pPr>
        <w:pStyle w:val="Skrif"/>
      </w:pPr>
      <w:r>
        <w:t>6Daar het ses klipkanne gestaan met water wat die Jode vir hulle rituele reiniging gebruik het. Elkeen het ongeveer 100 liter gehou.</w:t>
      </w:r>
    </w:p>
    <w:p w:rsidR="000D4F1C" w:rsidRDefault="000D4F1C" w:rsidP="000D4F1C">
      <w:pPr>
        <w:pStyle w:val="Skrif"/>
      </w:pPr>
      <w:r>
        <w:t>7Jesus sê toe vir die kelners: “Maak die kanne vol water!”</w:t>
      </w:r>
    </w:p>
    <w:p w:rsidR="000D4F1C" w:rsidRDefault="000D4F1C" w:rsidP="000D4F1C">
      <w:pPr>
        <w:pStyle w:val="Skrif"/>
      </w:pPr>
      <w:r>
        <w:t>Hulle het dit tot heel bo vol gemaak.</w:t>
      </w:r>
    </w:p>
    <w:p w:rsidR="000D4F1C" w:rsidRDefault="000D4F1C" w:rsidP="007F67ED"/>
    <w:p w:rsidR="000D4F1C" w:rsidRDefault="000D4F1C" w:rsidP="007F67ED">
      <w:r>
        <w:t>Klipkanne vir rituele reiniging! Hoekom klipkanne? Wat is ’n klipkan?</w:t>
      </w:r>
    </w:p>
    <w:p w:rsidR="000D4F1C" w:rsidRDefault="000D4F1C" w:rsidP="007F67ED"/>
    <w:p w:rsidR="0080512E" w:rsidRDefault="000D4F1C" w:rsidP="007F67ED">
      <w:r>
        <w:t xml:space="preserve">’n Klipkan was ’n groot klip wat uitgehol is. </w:t>
      </w:r>
    </w:p>
    <w:p w:rsidR="0080512E" w:rsidRPr="0080512E" w:rsidRDefault="0080512E" w:rsidP="0080512E">
      <w:pPr>
        <w:shd w:val="clear" w:color="auto" w:fill="D9D9D9" w:themeFill="background1" w:themeFillShade="D9"/>
        <w:rPr>
          <w:i/>
        </w:rPr>
      </w:pPr>
      <w:r w:rsidRPr="0080512E">
        <w:rPr>
          <w:i/>
        </w:rPr>
        <w:t>[Hier is ’n foto van ’n klipkan wat in Kana opgegrawe is en kom uit die tyd van Jesus... As jy vandag Kana besoek is dit in ’n kerk wat gebou is op die plek waar hulle dink die wonder plaasgevind het en waar hierdie kan gekry is...]</w:t>
      </w:r>
    </w:p>
    <w:p w:rsidR="0080512E" w:rsidRDefault="0080512E" w:rsidP="007F67ED"/>
    <w:p w:rsidR="000D4F1C" w:rsidRDefault="000D4F1C" w:rsidP="007F67ED">
      <w:r>
        <w:t xml:space="preserve">Kan jy dink hoe swaar so ’n kan was, veral een wat 100 liter water kan hou?! </w:t>
      </w:r>
      <w:r w:rsidR="008651EE">
        <w:t xml:space="preserve">100 liter water weeg 100kg op sy eie – dis sonder die gewig van die klipkan! </w:t>
      </w:r>
      <w:r>
        <w:t xml:space="preserve">Jy skuif hulle nie maklik nie! Dis nie soos ’n kleipot wat jy kan dra nie – daar waar </w:t>
      </w:r>
      <w:r w:rsidR="000C7211">
        <w:t>’n klipkan</w:t>
      </w:r>
      <w:r>
        <w:t xml:space="preserve"> staan, staan hy.</w:t>
      </w:r>
    </w:p>
    <w:p w:rsidR="000D4F1C" w:rsidRDefault="000D4F1C" w:rsidP="007F67ED"/>
    <w:p w:rsidR="000D4F1C" w:rsidRDefault="000D4F1C" w:rsidP="007F67ED">
      <w:r>
        <w:t>Nou hoekom het die Jode dan sulke kanne gebruik? Vir die Jode het alles oor reinheid gegaan. Voor jy kon eet</w:t>
      </w:r>
      <w:r w:rsidR="00D21E4E">
        <w:t>, moes jy eers ‘rein’ wees. Voor jy aan ’n troue kon deelneem, moes jy eers ‘rein’ wees. En om rein te wees, moes jy jou met rein water was. Kleipotte is nie skoon genoeg nie. Kleipotte laat onsuiwerhede in die water ingaan. En as iets eers onrein is, moet dit stukkend geslaan word. Kleipotte was nie goed genoeg nie.</w:t>
      </w:r>
    </w:p>
    <w:p w:rsidR="00D21E4E" w:rsidRDefault="00D21E4E" w:rsidP="007F67ED"/>
    <w:p w:rsidR="00D21E4E" w:rsidRDefault="00D21E4E" w:rsidP="007F67ED">
      <w:r>
        <w:t>So by die ingang het daar klippotte gestaan. Groot potte wat nie vuil word nie. En hierin van rein water waarmee jy jou moes rein was voor jy aan die troue kon deelneem. Want as jy rein is, is jy gered...</w:t>
      </w:r>
    </w:p>
    <w:p w:rsidR="00D21E4E" w:rsidRDefault="00D21E4E" w:rsidP="007F67ED"/>
    <w:p w:rsidR="00D21E4E" w:rsidRDefault="00D21E4E" w:rsidP="007F67ED">
      <w:r>
        <w:t>En Jesus verander hierdie water in wyn in! Toevallig? Nee!</w:t>
      </w:r>
    </w:p>
    <w:p w:rsidR="00D21E4E" w:rsidRDefault="00D21E4E" w:rsidP="007F67ED"/>
    <w:p w:rsidR="00D21E4E" w:rsidRDefault="00D21E4E" w:rsidP="007F67ED">
      <w:r>
        <w:t>Wat sê Hy daarmee?</w:t>
      </w:r>
    </w:p>
    <w:p w:rsidR="001E6EA8" w:rsidRDefault="001E6EA8" w:rsidP="007F67ED"/>
    <w:p w:rsidR="001E6EA8" w:rsidRDefault="001E6EA8" w:rsidP="007F67ED">
      <w:r>
        <w:lastRenderedPageBreak/>
        <w:t>In die nuwe wêreld, in die beloofde land, gaan dit nie oor uiterlike reinheid nie, maar innerlike reinheid. Dit gaan nie meer oor of jou hande skoon is nie, maar of jou binnekant vol van Jesus is. Die ingang tot die bruilof is nie meer skoon hande nie, maar vol harte.</w:t>
      </w:r>
    </w:p>
    <w:p w:rsidR="002E5CC5" w:rsidRDefault="002E5CC5" w:rsidP="007F67ED"/>
    <w:p w:rsidR="002E5CC5" w:rsidRDefault="002E5CC5" w:rsidP="007F67ED">
      <w:r>
        <w:t>En uit hierdie vol harte kom die beste na vore, beter as wat rein hande ooit kan produseer.</w:t>
      </w:r>
      <w:r w:rsidR="00F66E60">
        <w:t xml:space="preserve"> Want nou bly ek nie soos ek is nie – nou word ek beter! Nou fokus ek daarop om die hier en nou beter te maak.</w:t>
      </w:r>
    </w:p>
    <w:p w:rsidR="007A077F" w:rsidRDefault="007A077F" w:rsidP="007F67ED"/>
    <w:p w:rsidR="002E5CC5" w:rsidRDefault="002E5CC5" w:rsidP="007F67ED">
      <w:r>
        <w:t>Jesus begin sy bediening met die teken van Moses – water in bloed.</w:t>
      </w:r>
    </w:p>
    <w:p w:rsidR="002E5CC5" w:rsidRDefault="002E5CC5" w:rsidP="007F67ED">
      <w:r>
        <w:t>Jesus begin sy bediening met die hoop op verlossing – dit begin nou.</w:t>
      </w:r>
    </w:p>
    <w:p w:rsidR="002E5CC5" w:rsidRDefault="002E5CC5" w:rsidP="007F67ED">
      <w:r>
        <w:t xml:space="preserve">Jesus begin sy bediening met die </w:t>
      </w:r>
      <w:r w:rsidR="00073B06">
        <w:t>goeie nuus – jy kan jouself nie skoon was nie, glo net in my.</w:t>
      </w:r>
    </w:p>
    <w:p w:rsidR="00073B06" w:rsidRDefault="00073B06" w:rsidP="007F67ED">
      <w:r>
        <w:t>Jesus begin sy bediening met die groot verandering – dit gaan nie meer oor uiterlike rituele nie, maar oor innerlike vernuwing.</w:t>
      </w:r>
    </w:p>
    <w:p w:rsidR="00073B06" w:rsidRDefault="00073B06" w:rsidP="007F67ED">
      <w:r>
        <w:t>Jesus begin sy vernuwing met die nuwe vereiste – jy hoef nie meer rein te wees nie, wees hier.</w:t>
      </w:r>
      <w:r w:rsidR="00F66E60">
        <w:t xml:space="preserve"> Maak ’n verskil. Wees sigbaar, hoorbaar, proebaar! Verander mense se lewens!</w:t>
      </w:r>
    </w:p>
    <w:p w:rsidR="00073B06" w:rsidRDefault="00073B06" w:rsidP="007F67ED">
      <w:r>
        <w:t>Jesus begin sy bediening met ’n partytjie, ’n troue. Jesus eindig sy bediening eendag met ’n partytjie, ’n troue.</w:t>
      </w:r>
    </w:p>
    <w:p w:rsidR="00073B06" w:rsidRDefault="00073B06" w:rsidP="007F67ED"/>
    <w:p w:rsidR="00073B06" w:rsidRDefault="00073B06" w:rsidP="007F67ED">
      <w:r>
        <w:t>Vandag deel ons daarin. Want dit is Nagmaal! Ek kom nie omdat ek rein is nie, ek kom omdat ek Jesus in my het. Ek is nie bekommerd oor die vuil op my nie. Ek is verwonderd oor die skoon in my, die skoon van genade – “Jou sondes is vergewe!”</w:t>
      </w:r>
    </w:p>
    <w:p w:rsidR="00F66E60" w:rsidRDefault="00F66E60" w:rsidP="007F67ED"/>
    <w:p w:rsidR="00F66E60" w:rsidRDefault="00F66E60" w:rsidP="007F67ED">
      <w:r>
        <w:t>En ek is opgewonde om nuwe wyn te wees. Ek is opgewonde om die “beste wyn” te wees – Jesus-wyn. Kom ons beleef dit! En kom ons gaan leef dit dan uit in ander mense se lewens. Kom ons wys hulle wat dit beteken om deur Jesus verander te wees!</w:t>
      </w:r>
    </w:p>
    <w:p w:rsidR="00073B06" w:rsidRDefault="00073B06" w:rsidP="007F67ED"/>
    <w:p w:rsidR="00073B06" w:rsidRDefault="00073B06" w:rsidP="007F67ED">
      <w:r>
        <w:t>Amen.</w:t>
      </w:r>
    </w:p>
    <w:p w:rsidR="00073B06" w:rsidRDefault="00073B06" w:rsidP="007F67ED"/>
    <w:p w:rsidR="00883EC3" w:rsidRDefault="00883EC3">
      <w:pPr>
        <w:spacing w:after="200" w:line="276" w:lineRule="auto"/>
        <w:jc w:val="left"/>
        <w:rPr>
          <w:u w:val="single"/>
        </w:rPr>
      </w:pPr>
      <w:r>
        <w:rPr>
          <w:u w:val="single"/>
        </w:rPr>
        <w:br w:type="page"/>
      </w:r>
    </w:p>
    <w:p w:rsidR="002369C6" w:rsidRPr="005409C1" w:rsidRDefault="005409C1" w:rsidP="007F67ED">
      <w:pPr>
        <w:rPr>
          <w:u w:val="single"/>
        </w:rPr>
      </w:pPr>
      <w:r>
        <w:rPr>
          <w:u w:val="single"/>
        </w:rPr>
        <w:lastRenderedPageBreak/>
        <w:t>HOEKOM BY ’N TROUE?</w:t>
      </w:r>
    </w:p>
    <w:p w:rsidR="005409C1" w:rsidRDefault="005409C1" w:rsidP="007F67ED">
      <w:r>
        <w:t>Die van julle wat wakker is sal nou wonder, maar hoekom op ’n troue? Want aan die begin van die preek het ek dit gevra, maar nooit geantwoord nie... Wel, kom ons dink bietjie nou dat ons klaar Nagmaal gevier het – hoekom is Jesus se eerste wonder op ’n troue?</w:t>
      </w:r>
    </w:p>
    <w:p w:rsidR="005409C1" w:rsidRDefault="005409C1" w:rsidP="007F67ED"/>
    <w:p w:rsidR="005409C1" w:rsidRDefault="005409C1" w:rsidP="005409C1">
      <w:r>
        <w:t>Want ’n troue beteken ’n nuwe begin. By ’n troue word twee wat apart was, een. En dis so wonderlik dat daar groot partytjie gehou word! In daardie tyd is die hele dorp genooi na die troue toe – dis hoekom hulle soveel wyn nodig gehad het. Almal is welkom om te kom deel in die nuwe eenheid, eenheid tussen bruidegom en bruid. By die fees word almal een – man en vrou, ryk en arm, baas en slaaf – en Jood en Griek en Samaritaan en Afrikaner en Zoeloe en Zimbabwiër.... By die bruidegom, Jesus, en sy bruid, die kerk, is almal welkom en almal gelyk</w:t>
      </w:r>
      <w:r w:rsidR="00CD79B6">
        <w:t>. Hoe kan Christene Xenofobies wees? En voor ek te vinnig vinger wys, is ek dalk? Want Xenofobie beteken</w:t>
      </w:r>
      <w:r w:rsidR="00C3292B">
        <w:rPr>
          <w:rStyle w:val="FootnoteReference"/>
        </w:rPr>
        <w:footnoteReference w:id="3"/>
      </w:r>
      <w:r w:rsidR="00CD79B6">
        <w:t xml:space="preserve"> “bang vir </w:t>
      </w:r>
      <w:r w:rsidR="00C3292B">
        <w:t xml:space="preserve">vreemdelinge; bang vir die ongewone”. Is dit ek en jy? Ek is bang vir swartes. Ek is bang vir </w:t>
      </w:r>
      <w:proofErr w:type="spellStart"/>
      <w:r w:rsidR="00C3292B">
        <w:t>russe</w:t>
      </w:r>
      <w:proofErr w:type="spellEnd"/>
      <w:r w:rsidR="00C3292B">
        <w:t xml:space="preserve"> of </w:t>
      </w:r>
      <w:proofErr w:type="spellStart"/>
      <w:r w:rsidR="00C3292B">
        <w:t>chinese</w:t>
      </w:r>
      <w:proofErr w:type="spellEnd"/>
      <w:r w:rsidR="00C3292B">
        <w:t xml:space="preserve"> of </w:t>
      </w:r>
      <w:proofErr w:type="spellStart"/>
      <w:r w:rsidR="00C3292B">
        <w:t>grieke</w:t>
      </w:r>
      <w:proofErr w:type="spellEnd"/>
      <w:r w:rsidR="00C3292B">
        <w:t xml:space="preserve">. Ek is bang vir vreemde goed. Ek is bang vir dinge wat ek nie ken nie. – Ek is Xenofobies. </w:t>
      </w:r>
      <w:r w:rsidR="00E312A5">
        <w:t>En daarom verkies ek dat op Jesus se partytjie met sy bruid, die erediens en Nagmaal, daar net mense soos ek is – wit, Afrikaans – en daar niks vreemds moet gebeur nie, niks ongewoon nie. Dit moet voorspelbaar wees. Daar moenie skielik water in wyn verander nie en die hele dorp moenie teenwoordig wees nie – net die genooide gaste... Is dit ek en jy?</w:t>
      </w:r>
    </w:p>
    <w:p w:rsidR="00E312A5" w:rsidRDefault="00E312A5" w:rsidP="005409C1"/>
    <w:p w:rsidR="00E312A5" w:rsidRDefault="00E312A5" w:rsidP="005409C1">
      <w:r>
        <w:t>Hopelik nie! Hopelik is ek en jy agente van Jesus wat vrede en vriendelikheid uitstraal oral waar ons gaan; wat mense uitnooi na die bruilofsfees, maak nie saak wie hulle is nie! Hopelik saai ons versoening en nie verdeeldheid nie in hoe ons praat en hoe ons optree</w:t>
      </w:r>
      <w:r w:rsidR="00883EC3">
        <w:t>. Hopelik bring ons mense bymekaar eerder as om hulle uitmekaar te dryf. En hopelik is dit wat ons ook ons kinders leer. Want dis waartoe Nagmaal ons roep – my hart is skoongewas deur Jesus se bloed. Kom ons ek gaan maak nou my hande vuil om sy vreugde, sy vrede by ALMAL te kry!</w:t>
      </w:r>
    </w:p>
    <w:p w:rsidR="00883EC3" w:rsidRDefault="00883EC3" w:rsidP="005409C1"/>
    <w:p w:rsidR="00883EC3" w:rsidRDefault="00883EC3" w:rsidP="005409C1">
      <w:r>
        <w:t>Amen.</w:t>
      </w:r>
    </w:p>
    <w:p w:rsidR="005409C1" w:rsidRPr="007F67ED" w:rsidRDefault="005409C1" w:rsidP="007F67ED"/>
    <w:p w:rsidR="00976D9B" w:rsidRPr="007F67ED" w:rsidRDefault="00976D9B" w:rsidP="007F67ED"/>
    <w:sectPr w:rsidR="00976D9B" w:rsidRPr="007F67ED" w:rsidSect="006B3753">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4F" w:rsidRDefault="00FC354F" w:rsidP="007F67ED">
      <w:r>
        <w:separator/>
      </w:r>
    </w:p>
  </w:endnote>
  <w:endnote w:type="continuationSeparator" w:id="0">
    <w:p w:rsidR="00FC354F" w:rsidRDefault="00FC354F"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9F452C">
          <w:rPr>
            <w:b/>
            <w:noProof/>
            <w:sz w:val="18"/>
            <w:szCs w:val="18"/>
          </w:rPr>
          <w:t>5</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4F" w:rsidRDefault="00FC354F" w:rsidP="007F67ED">
      <w:r>
        <w:separator/>
      </w:r>
    </w:p>
  </w:footnote>
  <w:footnote w:type="continuationSeparator" w:id="0">
    <w:p w:rsidR="00FC354F" w:rsidRDefault="00FC354F" w:rsidP="007F67ED">
      <w:r>
        <w:continuationSeparator/>
      </w:r>
    </w:p>
  </w:footnote>
  <w:footnote w:id="1">
    <w:p w:rsidR="00165EC3" w:rsidRDefault="00165EC3" w:rsidP="00165EC3">
      <w:pPr>
        <w:pStyle w:val="FootnoteText"/>
      </w:pPr>
      <w:r>
        <w:rPr>
          <w:rStyle w:val="FootnoteReference"/>
        </w:rPr>
        <w:footnoteRef/>
      </w:r>
      <w:r>
        <w:t xml:space="preserve"> “</w:t>
      </w:r>
      <w:proofErr w:type="spellStart"/>
      <w:r>
        <w:t>Woman</w:t>
      </w:r>
      <w:proofErr w:type="spellEnd"/>
      <w:r>
        <w:t xml:space="preserve">” was </w:t>
      </w:r>
      <w:proofErr w:type="spellStart"/>
      <w:r>
        <w:t>a</w:t>
      </w:r>
      <w:proofErr w:type="spellEnd"/>
      <w:r>
        <w:t xml:space="preserve"> </w:t>
      </w:r>
      <w:proofErr w:type="spellStart"/>
      <w:r>
        <w:t>respectful</w:t>
      </w:r>
      <w:proofErr w:type="spellEnd"/>
      <w:r>
        <w:t xml:space="preserve"> </w:t>
      </w:r>
      <w:proofErr w:type="spellStart"/>
      <w:r w:rsidRPr="00FE0AEE">
        <w:t>address</w:t>
      </w:r>
      <w:proofErr w:type="spellEnd"/>
      <w:r w:rsidRPr="00FE0AEE">
        <w:t xml:space="preserve"> (</w:t>
      </w:r>
      <w:proofErr w:type="spellStart"/>
      <w:r w:rsidRPr="00FE0AEE">
        <w:t>like</w:t>
      </w:r>
      <w:proofErr w:type="spellEnd"/>
      <w:r w:rsidRPr="00FE0AEE">
        <w:t xml:space="preserve"> “</w:t>
      </w:r>
      <w:proofErr w:type="spellStart"/>
      <w:r w:rsidRPr="00FE0AEE">
        <w:t>Ma’am</w:t>
      </w:r>
      <w:proofErr w:type="spellEnd"/>
      <w:r w:rsidRPr="00FE0AEE">
        <w:t xml:space="preserve">”) </w:t>
      </w:r>
      <w:proofErr w:type="spellStart"/>
      <w:r w:rsidRPr="00FE0AEE">
        <w:t>but</w:t>
      </w:r>
      <w:proofErr w:type="spellEnd"/>
      <w:r w:rsidRPr="00FE0AEE">
        <w:t xml:space="preserve"> </w:t>
      </w:r>
      <w:proofErr w:type="spellStart"/>
      <w:r w:rsidRPr="00FE0AEE">
        <w:t>hardly</w:t>
      </w:r>
      <w:proofErr w:type="spellEnd"/>
      <w:r w:rsidRPr="00FE0AEE">
        <w:t xml:space="preserve"> </w:t>
      </w:r>
      <w:proofErr w:type="spellStart"/>
      <w:r w:rsidRPr="00FE0AEE">
        <w:t>customary</w:t>
      </w:r>
      <w:proofErr w:type="spellEnd"/>
      <w:r w:rsidRPr="00FE0AEE">
        <w:t xml:space="preserve"> </w:t>
      </w:r>
      <w:proofErr w:type="spellStart"/>
      <w:r w:rsidRPr="00FE0AEE">
        <w:t>for</w:t>
      </w:r>
      <w:proofErr w:type="spellEnd"/>
      <w:r w:rsidRPr="00FE0AEE">
        <w:t xml:space="preserve"> </w:t>
      </w:r>
      <w:proofErr w:type="spellStart"/>
      <w:r w:rsidRPr="00FE0AEE">
        <w:t>one’s</w:t>
      </w:r>
      <w:proofErr w:type="spellEnd"/>
      <w:r w:rsidRPr="00FE0AEE">
        <w:t xml:space="preserve"> </w:t>
      </w:r>
      <w:proofErr w:type="spellStart"/>
      <w:r w:rsidRPr="00FE0AEE">
        <w:t>mother</w:t>
      </w:r>
      <w:proofErr w:type="spellEnd"/>
      <w:r w:rsidRPr="00FE0AEE">
        <w:t xml:space="preserve">. Jesus’ </w:t>
      </w:r>
      <w:proofErr w:type="spellStart"/>
      <w:r w:rsidRPr="00FE0AEE">
        <w:t>statement</w:t>
      </w:r>
      <w:proofErr w:type="spellEnd"/>
      <w:r w:rsidRPr="00FE0AEE">
        <w:t xml:space="preserve"> here </w:t>
      </w:r>
      <w:proofErr w:type="spellStart"/>
      <w:r w:rsidRPr="00FE0AEE">
        <w:t>establishes</w:t>
      </w:r>
      <w:proofErr w:type="spellEnd"/>
      <w:r w:rsidRPr="00FE0AEE">
        <w:t xml:space="preserve"> </w:t>
      </w:r>
      <w:proofErr w:type="spellStart"/>
      <w:r w:rsidRPr="00FE0AEE">
        <w:t>polite</w:t>
      </w:r>
      <w:proofErr w:type="spellEnd"/>
      <w:r w:rsidRPr="00FE0AEE">
        <w:t xml:space="preserve"> </w:t>
      </w:r>
      <w:proofErr w:type="spellStart"/>
      <w:r w:rsidRPr="00FE0AEE">
        <w:t>distance</w:t>
      </w:r>
      <w:proofErr w:type="spellEnd"/>
      <w:r w:rsidRPr="00FE0AEE">
        <w:t xml:space="preserve"> (</w:t>
      </w:r>
      <w:proofErr w:type="spellStart"/>
      <w:r w:rsidRPr="00FE0AEE">
        <w:t>though</w:t>
      </w:r>
      <w:proofErr w:type="spellEnd"/>
      <w:r w:rsidRPr="00FE0AEE">
        <w:t xml:space="preserve"> “</w:t>
      </w:r>
      <w:proofErr w:type="spellStart"/>
      <w:r w:rsidRPr="00FE0AEE">
        <w:t>What</w:t>
      </w:r>
      <w:proofErr w:type="spellEnd"/>
      <w:r>
        <w:t xml:space="preserve"> </w:t>
      </w:r>
      <w:proofErr w:type="spellStart"/>
      <w:r>
        <w:t>have</w:t>
      </w:r>
      <w:proofErr w:type="spellEnd"/>
      <w:r>
        <w:t xml:space="preserve"> I </w:t>
      </w:r>
      <w:proofErr w:type="spellStart"/>
      <w:r>
        <w:t>to</w:t>
      </w:r>
      <w:proofErr w:type="spellEnd"/>
      <w:r>
        <w:t xml:space="preserve"> do </w:t>
      </w:r>
      <w:proofErr w:type="spellStart"/>
      <w:r>
        <w:t>with</w:t>
      </w:r>
      <w:proofErr w:type="spellEnd"/>
      <w:r>
        <w:t xml:space="preserve"> </w:t>
      </w:r>
      <w:proofErr w:type="spellStart"/>
      <w:r>
        <w:t>you</w:t>
      </w:r>
      <w:proofErr w:type="spellEnd"/>
      <w:r>
        <w:t xml:space="preserve">” is </w:t>
      </w:r>
      <w:proofErr w:type="spellStart"/>
      <w:r>
        <w:t>usually</w:t>
      </w:r>
      <w:proofErr w:type="spellEnd"/>
      <w:r>
        <w:t xml:space="preserve"> </w:t>
      </w:r>
      <w:proofErr w:type="spellStart"/>
      <w:r>
        <w:t>a</w:t>
      </w:r>
      <w:proofErr w:type="spellEnd"/>
      <w:r>
        <w:t xml:space="preserve"> </w:t>
      </w:r>
      <w:proofErr w:type="spellStart"/>
      <w:r>
        <w:t>harsh</w:t>
      </w:r>
      <w:proofErr w:type="spellEnd"/>
      <w:r>
        <w:t xml:space="preserve">, </w:t>
      </w:r>
      <w:proofErr w:type="spellStart"/>
      <w:r>
        <w:t>not</w:t>
      </w:r>
      <w:proofErr w:type="spellEnd"/>
      <w:r>
        <w:t xml:space="preserve"> </w:t>
      </w:r>
      <w:proofErr w:type="spellStart"/>
      <w:r>
        <w:t>a</w:t>
      </w:r>
      <w:proofErr w:type="spellEnd"/>
      <w:r>
        <w:t xml:space="preserve"> </w:t>
      </w:r>
      <w:proofErr w:type="spellStart"/>
      <w:r>
        <w:t>polite</w:t>
      </w:r>
      <w:proofErr w:type="spellEnd"/>
      <w:r>
        <w:t xml:space="preserve">, </w:t>
      </w:r>
      <w:proofErr w:type="spellStart"/>
      <w:r>
        <w:t>expression</w:t>
      </w:r>
      <w:proofErr w:type="spellEnd"/>
      <w:r>
        <w:t xml:space="preserve"> in </w:t>
      </w:r>
      <w:proofErr w:type="spellStart"/>
      <w:r>
        <w:t>biblical</w:t>
      </w:r>
      <w:proofErr w:type="spellEnd"/>
      <w:r>
        <w:t xml:space="preserve"> </w:t>
      </w:r>
      <w:proofErr w:type="spellStart"/>
      <w:r>
        <w:t>language</w:t>
      </w:r>
      <w:proofErr w:type="spellEnd"/>
      <w:r>
        <w:t xml:space="preserve">). </w:t>
      </w:r>
      <w:proofErr w:type="spellStart"/>
      <w:r>
        <w:t>Because</w:t>
      </w:r>
      <w:proofErr w:type="spellEnd"/>
      <w:r>
        <w:t xml:space="preserve"> Jesus’ “</w:t>
      </w:r>
      <w:proofErr w:type="spellStart"/>
      <w:r>
        <w:t>hour</w:t>
      </w:r>
      <w:proofErr w:type="spellEnd"/>
      <w:r>
        <w:t xml:space="preserve">” in John </w:t>
      </w:r>
      <w:proofErr w:type="spellStart"/>
      <w:r>
        <w:t>refers</w:t>
      </w:r>
      <w:proofErr w:type="spellEnd"/>
      <w:r>
        <w:t xml:space="preserve"> </w:t>
      </w:r>
      <w:proofErr w:type="spellStart"/>
      <w:r>
        <w:t>especially</w:t>
      </w:r>
      <w:proofErr w:type="spellEnd"/>
      <w:r>
        <w:t xml:space="preserve"> </w:t>
      </w:r>
      <w:proofErr w:type="spellStart"/>
      <w:r>
        <w:t>to</w:t>
      </w:r>
      <w:proofErr w:type="spellEnd"/>
      <w:r>
        <w:t xml:space="preserve"> </w:t>
      </w:r>
      <w:proofErr w:type="spellStart"/>
      <w:r>
        <w:t>the</w:t>
      </w:r>
      <w:proofErr w:type="spellEnd"/>
      <w:r>
        <w:t xml:space="preserve"> </w:t>
      </w:r>
      <w:proofErr w:type="spellStart"/>
      <w:r>
        <w:t>cross</w:t>
      </w:r>
      <w:proofErr w:type="spellEnd"/>
      <w:r>
        <w:t xml:space="preserve">, here Jesus is </w:t>
      </w:r>
      <w:proofErr w:type="spellStart"/>
      <w:r>
        <w:t>saying</w:t>
      </w:r>
      <w:proofErr w:type="spellEnd"/>
      <w:r>
        <w:t>, “</w:t>
      </w:r>
      <w:proofErr w:type="spellStart"/>
      <w:r>
        <w:t>Once</w:t>
      </w:r>
      <w:proofErr w:type="spellEnd"/>
      <w:r>
        <w:t xml:space="preserve"> I begin </w:t>
      </w:r>
      <w:proofErr w:type="spellStart"/>
      <w:r>
        <w:t>doing</w:t>
      </w:r>
      <w:proofErr w:type="spellEnd"/>
      <w:r>
        <w:t xml:space="preserve"> </w:t>
      </w:r>
      <w:proofErr w:type="spellStart"/>
      <w:r>
        <w:t>miracles</w:t>
      </w:r>
      <w:proofErr w:type="spellEnd"/>
      <w:r>
        <w:t xml:space="preserve">, I begin </w:t>
      </w:r>
      <w:proofErr w:type="spellStart"/>
      <w:r>
        <w:t>the</w:t>
      </w:r>
      <w:proofErr w:type="spellEnd"/>
      <w:r>
        <w:t xml:space="preserve"> </w:t>
      </w:r>
      <w:proofErr w:type="spellStart"/>
      <w:r>
        <w:t>road</w:t>
      </w:r>
      <w:proofErr w:type="spellEnd"/>
      <w:r>
        <w:t xml:space="preserve"> </w:t>
      </w:r>
      <w:proofErr w:type="spellStart"/>
      <w:r>
        <w:t>to</w:t>
      </w:r>
      <w:proofErr w:type="spellEnd"/>
      <w:r>
        <w:t xml:space="preserve"> </w:t>
      </w:r>
      <w:proofErr w:type="spellStart"/>
      <w:r>
        <w:t>the</w:t>
      </w:r>
      <w:proofErr w:type="spellEnd"/>
      <w:r>
        <w:t xml:space="preserve"> </w:t>
      </w:r>
      <w:proofErr w:type="spellStart"/>
      <w:r>
        <w:t>cross</w:t>
      </w:r>
      <w:proofErr w:type="spellEnd"/>
      <w:r>
        <w:t>.”</w:t>
      </w:r>
    </w:p>
    <w:p w:rsidR="00165EC3" w:rsidRDefault="00165EC3" w:rsidP="00165EC3">
      <w:pPr>
        <w:pStyle w:val="FootnoteText"/>
      </w:pPr>
      <w:proofErr w:type="spellStart"/>
      <w:r>
        <w:t>Keener</w:t>
      </w:r>
      <w:proofErr w:type="spellEnd"/>
      <w:r>
        <w:t xml:space="preserve">, Craig S., IVP </w:t>
      </w:r>
      <w:proofErr w:type="spellStart"/>
      <w:r>
        <w:t>Bible</w:t>
      </w:r>
      <w:proofErr w:type="spellEnd"/>
      <w:r>
        <w:t xml:space="preserve"> </w:t>
      </w:r>
      <w:proofErr w:type="spellStart"/>
      <w:r>
        <w:t>Background</w:t>
      </w:r>
      <w:proofErr w:type="spellEnd"/>
      <w:r>
        <w:t xml:space="preserve"> </w:t>
      </w:r>
      <w:proofErr w:type="spellStart"/>
      <w:r>
        <w:t>Commentary</w:t>
      </w:r>
      <w:proofErr w:type="spellEnd"/>
      <w:r>
        <w:t>: New Testament , (</w:t>
      </w:r>
      <w:proofErr w:type="spellStart"/>
      <w:r>
        <w:t>Downer’s</w:t>
      </w:r>
      <w:proofErr w:type="spellEnd"/>
      <w:r>
        <w:t xml:space="preserve"> Grove, IL: </w:t>
      </w:r>
      <w:proofErr w:type="spellStart"/>
      <w:r>
        <w:t>InterVarsity</w:t>
      </w:r>
      <w:proofErr w:type="spellEnd"/>
      <w:r>
        <w:t xml:space="preserve"> Press) 1997.</w:t>
      </w:r>
    </w:p>
  </w:footnote>
  <w:footnote w:id="2">
    <w:p w:rsidR="00BF31E1" w:rsidRDefault="00BF31E1" w:rsidP="00BF31E1">
      <w:pPr>
        <w:pStyle w:val="FootnoteText"/>
      </w:pPr>
      <w:r>
        <w:rPr>
          <w:rStyle w:val="FootnoteReference"/>
        </w:rPr>
        <w:footnoteRef/>
      </w:r>
      <w:r>
        <w:t xml:space="preserve"> Eksodus 7:14-25: “14 Die Here het vir Moses gesê: “Die farao bly onversetlik, hy hou aan weier om die volk te laat trek. 15 Gaan môre vroeg na die farao toe; hy sal juis op pad wees water toe. Gaan wag vir hom langs die Nyl, met die kierie wat in ’n slang verander het, in jou hand. 16 Sê dan vir hom: ‘Die Here die God van die Hebreërs het my na jou toe gestuur met die opdrag dat jy my volk moet laat gaan om My in die woestyn te dien, maar tot nou toe het jy nie gehoor gegee nie. 17 So sê die Here: Deur wat nou gaan volg, sal jy weet dat Ek die Here is.’ Jy moet ook vir die farao sê: Met hierdie kierie in my hand sal ek op die Nyl se water slaan, en dit sal in bloed verander. 18 Dan sal die vis in die Nyl vrek, en dit sal so stink dat die Egiptenaars nie die water sal kan drink nie.” 19 Verder sê die Here vir Moses: “Sê vir Aäron: Vat jou kierie en swaai dit oor al die water van Egipte, oor sy kanale, riviere, moerasse en damme, dat dit bloed kan word. Daar sal bloed wees in die hele Egipte, selfs in die hout- en klipbakke.” 20 Toe het Moses en Aäron gedoen presies wat die Here hulle beveel het. Aäron het sy kierie opgelig en voor die oë van die farao en sy amptenare op die Nyl se water geslaan, en al die water het in bloed verander. 21 Die vis in die Nyl het gevrek en die Nyl se water het so gestink dat die Egiptenaars dit nie kon drink nie. Oral in Egipte was daar bloed. 22 Maar die Egiptiese towenaars het met hulle towerkunste dieselfde gedoen, sodat die farao koppig gebly het. Hy het nie aan Moses-hulle se versoek gehoor gegee nie, soos die Here vooraf gesê het. 23 Die farao het omgedraai na sy paleis toe sonder om hom daaraan te steur. 24 Intussen het die hele Egipte langs die Nyl na drinkwater gegrawe omdat hulle nie die Nyl se water kon drink nie. 25 Die toestand het ’n volle sewe dae geduur nadat die Here die Nyl getref het.”</w:t>
      </w:r>
    </w:p>
    <w:p w:rsidR="00BF31E1" w:rsidRDefault="00BF31E1" w:rsidP="00BF31E1">
      <w:pPr>
        <w:pStyle w:val="FootnoteText"/>
      </w:pPr>
      <w:r>
        <w:t>Die Bybel Nuwe Vertaling, (Suid–Afrika: Bybelgenootskap Van Suid–Afrika) 1983.</w:t>
      </w:r>
    </w:p>
  </w:footnote>
  <w:footnote w:id="3">
    <w:p w:rsidR="00C3292B" w:rsidRDefault="00C3292B">
      <w:pPr>
        <w:pStyle w:val="FootnoteText"/>
      </w:pPr>
      <w:r>
        <w:rPr>
          <w:rStyle w:val="FootnoteReference"/>
        </w:rPr>
        <w:footnoteRef/>
      </w:r>
      <w:r>
        <w:t xml:space="preserve"> </w:t>
      </w:r>
      <w:proofErr w:type="spellStart"/>
      <w:r w:rsidRPr="00C3292B">
        <w:t>Dictionary</w:t>
      </w:r>
      <w:proofErr w:type="spellEnd"/>
      <w:r w:rsidRPr="00C3292B">
        <w:t xml:space="preserve"> </w:t>
      </w:r>
      <w:proofErr w:type="spellStart"/>
      <w:r w:rsidRPr="00C3292B">
        <w:t>definitions</w:t>
      </w:r>
      <w:proofErr w:type="spellEnd"/>
      <w:r w:rsidRPr="00C3292B">
        <w:t xml:space="preserve"> of </w:t>
      </w:r>
      <w:proofErr w:type="spellStart"/>
      <w:r w:rsidRPr="00C3292B">
        <w:t>xenophobia</w:t>
      </w:r>
      <w:proofErr w:type="spellEnd"/>
      <w:r w:rsidRPr="00C3292B">
        <w:t xml:space="preserve"> </w:t>
      </w:r>
      <w:proofErr w:type="spellStart"/>
      <w:r w:rsidRPr="00C3292B">
        <w:t>include</w:t>
      </w:r>
      <w:proofErr w:type="spellEnd"/>
      <w:r w:rsidRPr="00C3292B">
        <w:t>: "</w:t>
      </w:r>
      <w:proofErr w:type="spellStart"/>
      <w:r w:rsidRPr="00C3292B">
        <w:t>deep-rooted</w:t>
      </w:r>
      <w:proofErr w:type="spellEnd"/>
      <w:r w:rsidRPr="00C3292B">
        <w:t xml:space="preserve">, </w:t>
      </w:r>
      <w:proofErr w:type="spellStart"/>
      <w:r w:rsidRPr="00C3292B">
        <w:t>irrational</w:t>
      </w:r>
      <w:proofErr w:type="spellEnd"/>
      <w:r w:rsidRPr="00C3292B">
        <w:t xml:space="preserve"> </w:t>
      </w:r>
      <w:proofErr w:type="spellStart"/>
      <w:r w:rsidRPr="00C3292B">
        <w:t>hatred</w:t>
      </w:r>
      <w:proofErr w:type="spellEnd"/>
      <w:r w:rsidRPr="00C3292B">
        <w:t xml:space="preserve"> </w:t>
      </w:r>
      <w:proofErr w:type="spellStart"/>
      <w:r w:rsidRPr="00C3292B">
        <w:t>towards</w:t>
      </w:r>
      <w:proofErr w:type="spellEnd"/>
      <w:r w:rsidRPr="00C3292B">
        <w:t xml:space="preserve"> </w:t>
      </w:r>
      <w:proofErr w:type="spellStart"/>
      <w:r w:rsidRPr="00C3292B">
        <w:t>foreigners</w:t>
      </w:r>
      <w:proofErr w:type="spellEnd"/>
      <w:r w:rsidRPr="00C3292B">
        <w:t xml:space="preserve">" (Oxford </w:t>
      </w:r>
      <w:proofErr w:type="spellStart"/>
      <w:r w:rsidRPr="00C3292B">
        <w:t>English</w:t>
      </w:r>
      <w:proofErr w:type="spellEnd"/>
      <w:r w:rsidRPr="00C3292B">
        <w:t xml:space="preserve"> </w:t>
      </w:r>
      <w:proofErr w:type="spellStart"/>
      <w:r w:rsidRPr="00C3292B">
        <w:t>Dictionary</w:t>
      </w:r>
      <w:proofErr w:type="spellEnd"/>
      <w:r w:rsidRPr="00C3292B">
        <w:t xml:space="preserve">; OED), </w:t>
      </w:r>
      <w:proofErr w:type="spellStart"/>
      <w:r w:rsidRPr="00C3292B">
        <w:t>and</w:t>
      </w:r>
      <w:proofErr w:type="spellEnd"/>
      <w:r w:rsidRPr="00C3292B">
        <w:t xml:space="preserve"> "</w:t>
      </w:r>
      <w:proofErr w:type="spellStart"/>
      <w:r w:rsidRPr="00C3292B">
        <w:t>unreasonable</w:t>
      </w:r>
      <w:proofErr w:type="spellEnd"/>
      <w:r w:rsidRPr="00C3292B">
        <w:t xml:space="preserve"> </w:t>
      </w:r>
      <w:proofErr w:type="spellStart"/>
      <w:r w:rsidRPr="00C3292B">
        <w:t>fear</w:t>
      </w:r>
      <w:proofErr w:type="spellEnd"/>
      <w:r w:rsidRPr="00C3292B">
        <w:t xml:space="preserve"> </w:t>
      </w:r>
      <w:proofErr w:type="spellStart"/>
      <w:r w:rsidRPr="00C3292B">
        <w:t>or</w:t>
      </w:r>
      <w:proofErr w:type="spellEnd"/>
      <w:r w:rsidRPr="00C3292B">
        <w:t xml:space="preserve"> </w:t>
      </w:r>
      <w:proofErr w:type="spellStart"/>
      <w:r w:rsidRPr="00C3292B">
        <w:t>hatred</w:t>
      </w:r>
      <w:proofErr w:type="spellEnd"/>
      <w:r w:rsidRPr="00C3292B">
        <w:t xml:space="preserve"> of </w:t>
      </w:r>
      <w:proofErr w:type="spellStart"/>
      <w:r w:rsidRPr="00C3292B">
        <w:t>the</w:t>
      </w:r>
      <w:proofErr w:type="spellEnd"/>
      <w:r w:rsidRPr="00C3292B">
        <w:t xml:space="preserve"> </w:t>
      </w:r>
      <w:proofErr w:type="spellStart"/>
      <w:r w:rsidRPr="00C3292B">
        <w:t>unfamiliar</w:t>
      </w:r>
      <w:proofErr w:type="spellEnd"/>
      <w:r w:rsidRPr="00C3292B">
        <w:t xml:space="preserve">" (Webster's).[5] </w:t>
      </w:r>
      <w:proofErr w:type="spellStart"/>
      <w:r w:rsidRPr="00C3292B">
        <w:t>The</w:t>
      </w:r>
      <w:proofErr w:type="spellEnd"/>
      <w:r w:rsidRPr="00C3292B">
        <w:t xml:space="preserve"> word </w:t>
      </w:r>
      <w:proofErr w:type="spellStart"/>
      <w:r w:rsidRPr="00C3292B">
        <w:t>comes</w:t>
      </w:r>
      <w:proofErr w:type="spellEnd"/>
      <w:r w:rsidRPr="00C3292B">
        <w:t xml:space="preserve"> </w:t>
      </w:r>
      <w:proofErr w:type="spellStart"/>
      <w:r w:rsidRPr="00C3292B">
        <w:t>from</w:t>
      </w:r>
      <w:proofErr w:type="spellEnd"/>
      <w:r w:rsidRPr="00C3292B">
        <w:t xml:space="preserve"> </w:t>
      </w:r>
      <w:proofErr w:type="spellStart"/>
      <w:r w:rsidRPr="00C3292B">
        <w:t>the</w:t>
      </w:r>
      <w:proofErr w:type="spellEnd"/>
      <w:r w:rsidRPr="00C3292B">
        <w:t xml:space="preserve"> </w:t>
      </w:r>
      <w:proofErr w:type="spellStart"/>
      <w:r w:rsidRPr="00C3292B">
        <w:t>Greek</w:t>
      </w:r>
      <w:proofErr w:type="spellEnd"/>
      <w:r w:rsidRPr="00C3292B">
        <w:t xml:space="preserve"> </w:t>
      </w:r>
      <w:proofErr w:type="spellStart"/>
      <w:r w:rsidRPr="00C3292B">
        <w:t>words</w:t>
      </w:r>
      <w:proofErr w:type="spellEnd"/>
      <w:r w:rsidRPr="00C3292B">
        <w:t xml:space="preserve"> </w:t>
      </w:r>
      <w:proofErr w:type="spellStart"/>
      <w:r w:rsidRPr="00C3292B">
        <w:t>ξένος</w:t>
      </w:r>
      <w:proofErr w:type="spellEnd"/>
      <w:r w:rsidRPr="00C3292B">
        <w:t xml:space="preserve"> (</w:t>
      </w:r>
      <w:proofErr w:type="spellStart"/>
      <w:r w:rsidRPr="00C3292B">
        <w:t>xenos</w:t>
      </w:r>
      <w:proofErr w:type="spellEnd"/>
      <w:r w:rsidRPr="00C3292B">
        <w:t xml:space="preserve">), </w:t>
      </w:r>
      <w:proofErr w:type="spellStart"/>
      <w:r w:rsidRPr="00C3292B">
        <w:t>meaning</w:t>
      </w:r>
      <w:proofErr w:type="spellEnd"/>
      <w:r w:rsidRPr="00C3292B">
        <w:t xml:space="preserve"> "</w:t>
      </w:r>
      <w:proofErr w:type="spellStart"/>
      <w:r w:rsidRPr="00C3292B">
        <w:t>strange</w:t>
      </w:r>
      <w:proofErr w:type="spellEnd"/>
      <w:r w:rsidRPr="00C3292B">
        <w:t>", "</w:t>
      </w:r>
      <w:proofErr w:type="spellStart"/>
      <w:r w:rsidRPr="00C3292B">
        <w:t>foreigner</w:t>
      </w:r>
      <w:proofErr w:type="spellEnd"/>
      <w:r w:rsidRPr="00C3292B">
        <w:t xml:space="preserve">", </w:t>
      </w:r>
      <w:proofErr w:type="spellStart"/>
      <w:r w:rsidRPr="00C3292B">
        <w:t>and</w:t>
      </w:r>
      <w:proofErr w:type="spellEnd"/>
      <w:r w:rsidRPr="00C3292B">
        <w:t xml:space="preserve"> </w:t>
      </w:r>
      <w:proofErr w:type="spellStart"/>
      <w:r w:rsidRPr="00C3292B">
        <w:t>φόβος</w:t>
      </w:r>
      <w:proofErr w:type="spellEnd"/>
      <w:r w:rsidRPr="00C3292B">
        <w:t xml:space="preserve"> (</w:t>
      </w:r>
      <w:proofErr w:type="spellStart"/>
      <w:r w:rsidRPr="00C3292B">
        <w:t>phobos</w:t>
      </w:r>
      <w:proofErr w:type="spellEnd"/>
      <w:r w:rsidRPr="00C3292B">
        <w:t xml:space="preserve">), </w:t>
      </w:r>
      <w:proofErr w:type="spellStart"/>
      <w:r w:rsidRPr="00C3292B">
        <w:t>meaning</w:t>
      </w:r>
      <w:proofErr w:type="spellEnd"/>
      <w:r w:rsidRPr="00C3292B">
        <w:t xml:space="preserve"> "</w:t>
      </w:r>
      <w:proofErr w:type="spellStart"/>
      <w:r w:rsidRPr="00C3292B">
        <w:t>fear</w:t>
      </w:r>
      <w:proofErr w:type="spellEnd"/>
      <w:r w:rsidRPr="00C3292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9E6AB3"/>
    <w:multiLevelType w:val="multilevel"/>
    <w:tmpl w:val="64822F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919EF814"/>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2C504523"/>
    <w:multiLevelType w:val="multilevel"/>
    <w:tmpl w:val="212CD82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70F12EEE"/>
    <w:multiLevelType w:val="multilevel"/>
    <w:tmpl w:val="5EE8436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1"/>
  </w:num>
  <w:num w:numId="3">
    <w:abstractNumId w:val="4"/>
  </w:num>
  <w:num w:numId="4">
    <w:abstractNumId w:val="12"/>
  </w:num>
  <w:num w:numId="5">
    <w:abstractNumId w:val="14"/>
  </w:num>
  <w:num w:numId="6">
    <w:abstractNumId w:val="8"/>
  </w:num>
  <w:num w:numId="7">
    <w:abstractNumId w:val="6"/>
  </w:num>
  <w:num w:numId="8">
    <w:abstractNumId w:val="7"/>
  </w:num>
  <w:num w:numId="9">
    <w:abstractNumId w:val="13"/>
  </w:num>
  <w:num w:numId="10">
    <w:abstractNumId w:val="18"/>
  </w:num>
  <w:num w:numId="11">
    <w:abstractNumId w:val="11"/>
  </w:num>
  <w:num w:numId="12">
    <w:abstractNumId w:val="3"/>
  </w:num>
  <w:num w:numId="13">
    <w:abstractNumId w:val="2"/>
  </w:num>
  <w:num w:numId="14">
    <w:abstractNumId w:val="9"/>
  </w:num>
  <w:num w:numId="15">
    <w:abstractNumId w:val="15"/>
  </w:num>
  <w:num w:numId="16">
    <w:abstractNumId w:val="19"/>
  </w:num>
  <w:num w:numId="17">
    <w:abstractNumId w:val="0"/>
  </w:num>
  <w:num w:numId="18">
    <w:abstractNumId w:val="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73B06"/>
    <w:rsid w:val="00080445"/>
    <w:rsid w:val="0008168B"/>
    <w:rsid w:val="000822B9"/>
    <w:rsid w:val="000903A7"/>
    <w:rsid w:val="000C7211"/>
    <w:rsid w:val="000D4F1C"/>
    <w:rsid w:val="000D4F29"/>
    <w:rsid w:val="000E293F"/>
    <w:rsid w:val="000E5E01"/>
    <w:rsid w:val="0013015C"/>
    <w:rsid w:val="0016156D"/>
    <w:rsid w:val="00165EC3"/>
    <w:rsid w:val="0019391B"/>
    <w:rsid w:val="001A3453"/>
    <w:rsid w:val="001B79F2"/>
    <w:rsid w:val="001C7032"/>
    <w:rsid w:val="001E5399"/>
    <w:rsid w:val="001E6EA8"/>
    <w:rsid w:val="001E7C12"/>
    <w:rsid w:val="00203578"/>
    <w:rsid w:val="002369C6"/>
    <w:rsid w:val="00244C28"/>
    <w:rsid w:val="00255F4A"/>
    <w:rsid w:val="002C2BE5"/>
    <w:rsid w:val="002E5CC5"/>
    <w:rsid w:val="00332316"/>
    <w:rsid w:val="003417F4"/>
    <w:rsid w:val="00344E4A"/>
    <w:rsid w:val="00352B50"/>
    <w:rsid w:val="00353357"/>
    <w:rsid w:val="0036293D"/>
    <w:rsid w:val="003878A4"/>
    <w:rsid w:val="003C7680"/>
    <w:rsid w:val="00401F2A"/>
    <w:rsid w:val="0040266C"/>
    <w:rsid w:val="004143BD"/>
    <w:rsid w:val="00435888"/>
    <w:rsid w:val="0043733F"/>
    <w:rsid w:val="004439DE"/>
    <w:rsid w:val="004636E9"/>
    <w:rsid w:val="004778A2"/>
    <w:rsid w:val="00490B9D"/>
    <w:rsid w:val="004D2F07"/>
    <w:rsid w:val="004F17DE"/>
    <w:rsid w:val="004F7FC9"/>
    <w:rsid w:val="00540066"/>
    <w:rsid w:val="005409C1"/>
    <w:rsid w:val="0058634D"/>
    <w:rsid w:val="005A5CC7"/>
    <w:rsid w:val="005D0D88"/>
    <w:rsid w:val="005F3046"/>
    <w:rsid w:val="005F583D"/>
    <w:rsid w:val="005F613D"/>
    <w:rsid w:val="00653460"/>
    <w:rsid w:val="00670DFC"/>
    <w:rsid w:val="006A013C"/>
    <w:rsid w:val="006A5152"/>
    <w:rsid w:val="006B3753"/>
    <w:rsid w:val="006B4023"/>
    <w:rsid w:val="006C0503"/>
    <w:rsid w:val="006C5B15"/>
    <w:rsid w:val="006E328C"/>
    <w:rsid w:val="006F3D91"/>
    <w:rsid w:val="00703EEB"/>
    <w:rsid w:val="007058F2"/>
    <w:rsid w:val="00712B6E"/>
    <w:rsid w:val="0071385D"/>
    <w:rsid w:val="0075547E"/>
    <w:rsid w:val="00765712"/>
    <w:rsid w:val="007763BC"/>
    <w:rsid w:val="00787B74"/>
    <w:rsid w:val="00793943"/>
    <w:rsid w:val="00797AB9"/>
    <w:rsid w:val="007A077F"/>
    <w:rsid w:val="007B11A8"/>
    <w:rsid w:val="007B64F9"/>
    <w:rsid w:val="007D38F7"/>
    <w:rsid w:val="007D5621"/>
    <w:rsid w:val="007D6EDB"/>
    <w:rsid w:val="007F67ED"/>
    <w:rsid w:val="0080512E"/>
    <w:rsid w:val="008651EE"/>
    <w:rsid w:val="00883EC3"/>
    <w:rsid w:val="00884F5C"/>
    <w:rsid w:val="008862E4"/>
    <w:rsid w:val="008C45B0"/>
    <w:rsid w:val="008F0D5F"/>
    <w:rsid w:val="0090566C"/>
    <w:rsid w:val="00962407"/>
    <w:rsid w:val="00976D9B"/>
    <w:rsid w:val="00980A34"/>
    <w:rsid w:val="0098575A"/>
    <w:rsid w:val="00992DD8"/>
    <w:rsid w:val="009F452C"/>
    <w:rsid w:val="00A1623C"/>
    <w:rsid w:val="00A20F91"/>
    <w:rsid w:val="00A4096D"/>
    <w:rsid w:val="00A51BA8"/>
    <w:rsid w:val="00A7199A"/>
    <w:rsid w:val="00A93503"/>
    <w:rsid w:val="00AE3DAA"/>
    <w:rsid w:val="00AE42E6"/>
    <w:rsid w:val="00AE723D"/>
    <w:rsid w:val="00B000CA"/>
    <w:rsid w:val="00B52FB9"/>
    <w:rsid w:val="00B87452"/>
    <w:rsid w:val="00BA3B2D"/>
    <w:rsid w:val="00BB5A78"/>
    <w:rsid w:val="00BE5E3F"/>
    <w:rsid w:val="00BF31E1"/>
    <w:rsid w:val="00C02E09"/>
    <w:rsid w:val="00C10088"/>
    <w:rsid w:val="00C3292B"/>
    <w:rsid w:val="00C427FE"/>
    <w:rsid w:val="00C51E78"/>
    <w:rsid w:val="00C64979"/>
    <w:rsid w:val="00C847FE"/>
    <w:rsid w:val="00CB06FF"/>
    <w:rsid w:val="00CB6154"/>
    <w:rsid w:val="00CC0D21"/>
    <w:rsid w:val="00CC42D7"/>
    <w:rsid w:val="00CD26A6"/>
    <w:rsid w:val="00CD79B6"/>
    <w:rsid w:val="00CE3C88"/>
    <w:rsid w:val="00D21E4E"/>
    <w:rsid w:val="00D36BB9"/>
    <w:rsid w:val="00D62CF6"/>
    <w:rsid w:val="00D91EF9"/>
    <w:rsid w:val="00DB0EFB"/>
    <w:rsid w:val="00E1309E"/>
    <w:rsid w:val="00E312A5"/>
    <w:rsid w:val="00E412F3"/>
    <w:rsid w:val="00EC1E4A"/>
    <w:rsid w:val="00EC50FB"/>
    <w:rsid w:val="00ED4926"/>
    <w:rsid w:val="00EF2A97"/>
    <w:rsid w:val="00EF4B6D"/>
    <w:rsid w:val="00F1766E"/>
    <w:rsid w:val="00F2297E"/>
    <w:rsid w:val="00F476C0"/>
    <w:rsid w:val="00F66E60"/>
    <w:rsid w:val="00F82989"/>
    <w:rsid w:val="00F87AAC"/>
    <w:rsid w:val="00FA4970"/>
    <w:rsid w:val="00FB029D"/>
    <w:rsid w:val="00FB4F7C"/>
    <w:rsid w:val="00FC354F"/>
    <w:rsid w:val="00FE0A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FE0AEE"/>
    <w:pPr>
      <w:spacing w:line="240" w:lineRule="auto"/>
    </w:pPr>
    <w:rPr>
      <w:sz w:val="18"/>
      <w:szCs w:val="20"/>
    </w:rPr>
  </w:style>
  <w:style w:type="character" w:customStyle="1" w:styleId="FootnoteTextChar">
    <w:name w:val="Footnote Text Char"/>
    <w:basedOn w:val="DefaultParagraphFont"/>
    <w:link w:val="FootnoteText"/>
    <w:uiPriority w:val="99"/>
    <w:semiHidden/>
    <w:rsid w:val="00FE0AEE"/>
    <w:rPr>
      <w:rFonts w:ascii="Century Gothic" w:hAnsi="Century Gothic" w:cs="Arial"/>
      <w:sz w:val="18"/>
      <w:szCs w:val="20"/>
      <w:lang w:val="af-ZA"/>
    </w:rPr>
  </w:style>
  <w:style w:type="character" w:styleId="FootnoteReference">
    <w:name w:val="footnote reference"/>
    <w:basedOn w:val="DefaultParagraphFont"/>
    <w:uiPriority w:val="99"/>
    <w:semiHidden/>
    <w:unhideWhenUsed/>
    <w:rsid w:val="00165E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FE0AEE"/>
    <w:pPr>
      <w:spacing w:line="240" w:lineRule="auto"/>
    </w:pPr>
    <w:rPr>
      <w:sz w:val="18"/>
      <w:szCs w:val="20"/>
    </w:rPr>
  </w:style>
  <w:style w:type="character" w:customStyle="1" w:styleId="FootnoteTextChar">
    <w:name w:val="Footnote Text Char"/>
    <w:basedOn w:val="DefaultParagraphFont"/>
    <w:link w:val="FootnoteText"/>
    <w:uiPriority w:val="99"/>
    <w:semiHidden/>
    <w:rsid w:val="00FE0AEE"/>
    <w:rPr>
      <w:rFonts w:ascii="Century Gothic" w:hAnsi="Century Gothic" w:cs="Arial"/>
      <w:sz w:val="18"/>
      <w:szCs w:val="20"/>
      <w:lang w:val="af-ZA"/>
    </w:rPr>
  </w:style>
  <w:style w:type="character" w:styleId="FootnoteReference">
    <w:name w:val="footnote reference"/>
    <w:basedOn w:val="DefaultParagraphFont"/>
    <w:uiPriority w:val="99"/>
    <w:semiHidden/>
    <w:unhideWhenUsed/>
    <w:rsid w:val="00165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4208">
      <w:bodyDiv w:val="1"/>
      <w:marLeft w:val="0"/>
      <w:marRight w:val="0"/>
      <w:marTop w:val="0"/>
      <w:marBottom w:val="0"/>
      <w:divBdr>
        <w:top w:val="none" w:sz="0" w:space="0" w:color="auto"/>
        <w:left w:val="none" w:sz="0" w:space="0" w:color="auto"/>
        <w:bottom w:val="none" w:sz="0" w:space="0" w:color="auto"/>
        <w:right w:val="none" w:sz="0" w:space="0" w:color="auto"/>
      </w:divBdr>
      <w:divsChild>
        <w:div w:id="918175047">
          <w:marLeft w:val="0"/>
          <w:marRight w:val="0"/>
          <w:marTop w:val="0"/>
          <w:marBottom w:val="0"/>
          <w:divBdr>
            <w:top w:val="none" w:sz="0" w:space="0" w:color="auto"/>
            <w:left w:val="none" w:sz="0" w:space="0" w:color="auto"/>
            <w:bottom w:val="none" w:sz="0" w:space="0" w:color="auto"/>
            <w:right w:val="none" w:sz="0" w:space="0" w:color="auto"/>
          </w:divBdr>
        </w:div>
        <w:div w:id="1806579329">
          <w:marLeft w:val="0"/>
          <w:marRight w:val="0"/>
          <w:marTop w:val="0"/>
          <w:marBottom w:val="0"/>
          <w:divBdr>
            <w:top w:val="none" w:sz="0" w:space="0" w:color="auto"/>
            <w:left w:val="none" w:sz="0" w:space="0" w:color="auto"/>
            <w:bottom w:val="none" w:sz="0" w:space="0" w:color="auto"/>
            <w:right w:val="none" w:sz="0" w:space="0" w:color="auto"/>
          </w:divBdr>
        </w:div>
        <w:div w:id="445739598">
          <w:marLeft w:val="0"/>
          <w:marRight w:val="0"/>
          <w:marTop w:val="0"/>
          <w:marBottom w:val="0"/>
          <w:divBdr>
            <w:top w:val="none" w:sz="0" w:space="0" w:color="auto"/>
            <w:left w:val="none" w:sz="0" w:space="0" w:color="auto"/>
            <w:bottom w:val="none" w:sz="0" w:space="0" w:color="auto"/>
            <w:right w:val="none" w:sz="0" w:space="0" w:color="auto"/>
          </w:divBdr>
        </w:div>
        <w:div w:id="1184174477">
          <w:marLeft w:val="0"/>
          <w:marRight w:val="0"/>
          <w:marTop w:val="0"/>
          <w:marBottom w:val="0"/>
          <w:divBdr>
            <w:top w:val="none" w:sz="0" w:space="0" w:color="auto"/>
            <w:left w:val="none" w:sz="0" w:space="0" w:color="auto"/>
            <w:bottom w:val="none" w:sz="0" w:space="0" w:color="auto"/>
            <w:right w:val="none" w:sz="0" w:space="0" w:color="auto"/>
          </w:divBdr>
        </w:div>
        <w:div w:id="1396506749">
          <w:marLeft w:val="0"/>
          <w:marRight w:val="0"/>
          <w:marTop w:val="0"/>
          <w:marBottom w:val="0"/>
          <w:divBdr>
            <w:top w:val="none" w:sz="0" w:space="0" w:color="auto"/>
            <w:left w:val="none" w:sz="0" w:space="0" w:color="auto"/>
            <w:bottom w:val="none" w:sz="0" w:space="0" w:color="auto"/>
            <w:right w:val="none" w:sz="0" w:space="0" w:color="auto"/>
          </w:divBdr>
        </w:div>
        <w:div w:id="1383095957">
          <w:marLeft w:val="0"/>
          <w:marRight w:val="0"/>
          <w:marTop w:val="0"/>
          <w:marBottom w:val="0"/>
          <w:divBdr>
            <w:top w:val="none" w:sz="0" w:space="0" w:color="auto"/>
            <w:left w:val="none" w:sz="0" w:space="0" w:color="auto"/>
            <w:bottom w:val="none" w:sz="0" w:space="0" w:color="auto"/>
            <w:right w:val="none" w:sz="0" w:space="0" w:color="auto"/>
          </w:divBdr>
        </w:div>
        <w:div w:id="397481772">
          <w:marLeft w:val="0"/>
          <w:marRight w:val="0"/>
          <w:marTop w:val="0"/>
          <w:marBottom w:val="0"/>
          <w:divBdr>
            <w:top w:val="none" w:sz="0" w:space="0" w:color="auto"/>
            <w:left w:val="none" w:sz="0" w:space="0" w:color="auto"/>
            <w:bottom w:val="none" w:sz="0" w:space="0" w:color="auto"/>
            <w:right w:val="none" w:sz="0" w:space="0" w:color="auto"/>
          </w:divBdr>
        </w:div>
        <w:div w:id="294144986">
          <w:marLeft w:val="0"/>
          <w:marRight w:val="0"/>
          <w:marTop w:val="0"/>
          <w:marBottom w:val="0"/>
          <w:divBdr>
            <w:top w:val="none" w:sz="0" w:space="0" w:color="auto"/>
            <w:left w:val="none" w:sz="0" w:space="0" w:color="auto"/>
            <w:bottom w:val="none" w:sz="0" w:space="0" w:color="auto"/>
            <w:right w:val="none" w:sz="0" w:space="0" w:color="auto"/>
          </w:divBdr>
        </w:div>
        <w:div w:id="441657688">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ED1C-DBF5-4FC0-AF03-6E869CAE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2015-04-19T05:22:00Z</cp:lastPrinted>
  <dcterms:created xsi:type="dcterms:W3CDTF">2015-04-28T09:46:00Z</dcterms:created>
  <dcterms:modified xsi:type="dcterms:W3CDTF">2015-04-28T09:46:00Z</dcterms:modified>
</cp:coreProperties>
</file>