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1C1100" w:rsidRDefault="00787B74" w:rsidP="007F67ED">
      <w:pPr>
        <w:rPr>
          <w:b/>
          <w:u w:val="single"/>
        </w:rPr>
      </w:pPr>
      <w:bookmarkStart w:id="0" w:name="_GoBack"/>
      <w:r w:rsidRPr="001C1100">
        <w:rPr>
          <w:b/>
          <w:u w:val="single"/>
        </w:rPr>
        <w:t>TEMA:</w:t>
      </w:r>
      <w:r w:rsidR="00AA2B65" w:rsidRPr="001C1100">
        <w:rPr>
          <w:b/>
          <w:u w:val="single"/>
        </w:rPr>
        <w:t xml:space="preserve"> KLIM VAN DIE STOEL AF!</w:t>
      </w:r>
    </w:p>
    <w:p w:rsidR="00CC42D7" w:rsidRPr="007F67ED" w:rsidRDefault="00CC42D7" w:rsidP="007F67ED"/>
    <w:p w:rsidR="00772068" w:rsidRDefault="00772068" w:rsidP="007F67ED">
      <w:r>
        <w:t xml:space="preserve">Goeie nuus! Vandag se preek is nie vir julle nie, dis vir die mense wat nie hier is nie, daardie mense wat hulleself Christene noem, maar mens sou dit nooit sê nie.... </w:t>
      </w:r>
    </w:p>
    <w:p w:rsidR="00772068" w:rsidRDefault="00772068" w:rsidP="007F67ED"/>
    <w:p w:rsidR="00976D9B" w:rsidRDefault="00772068" w:rsidP="007F67ED">
      <w:r>
        <w:t>Wie ken sulke mense? Ja, meeste van ons doen! Ons ken daardie draadsitters</w:t>
      </w:r>
      <w:r w:rsidR="002331B4">
        <w:t xml:space="preserve"> – soms is hulle vreeslik gelowig en ander kere maak hulle net wat hulle wil. Hulle is soos iemand wat op ’n stoel bly sit – hulle skree vir wie ookal wen, maar klim nooit af en word deel van die wedstryd nie.</w:t>
      </w:r>
      <w:r w:rsidR="00410A82">
        <w:t xml:space="preserve"> Hulle wil hulle brood aan altwee kante gebotter hê, maar ons weet wat veroorsaak dit – vuil hande!</w:t>
      </w:r>
    </w:p>
    <w:bookmarkEnd w:id="0"/>
    <w:p w:rsidR="00772068" w:rsidRDefault="00772068" w:rsidP="007F67ED"/>
    <w:p w:rsidR="00772068" w:rsidRPr="007F67ED" w:rsidRDefault="00772068" w:rsidP="007F67ED">
      <w:r>
        <w:t>Vandag wil bietjie oor hulle preek en ek wil vir ons bietjie toerusting gee om met hulle te gaan praat daaroor. Daarom gaan ons vandag so bietjie stilstaan by 3 verhale in die Bybel wat gaan oor mense wat draadsitters is, wat op ’n stoel sit en nooit opstaan en kant kies nie.</w:t>
      </w:r>
    </w:p>
    <w:p w:rsidR="00976D9B" w:rsidRDefault="00976D9B" w:rsidP="007F67ED"/>
    <w:p w:rsidR="003B4A8F" w:rsidRPr="003B4A8F" w:rsidRDefault="003B4A8F" w:rsidP="007F67ED">
      <w:pPr>
        <w:rPr>
          <w:b/>
          <w:u w:val="single"/>
        </w:rPr>
      </w:pPr>
      <w:r>
        <w:rPr>
          <w:b/>
          <w:u w:val="single"/>
        </w:rPr>
        <w:t>Josua:</w:t>
      </w:r>
    </w:p>
    <w:p w:rsidR="00457EAD" w:rsidRDefault="004660B1" w:rsidP="007F67ED">
      <w:r>
        <w:t xml:space="preserve">Die eerste verhaal wat ons so bietjie oor gaan dink is die verhaal van Josua. Moses het die volk uit Egipte gelei, maar Moses is dood voor die volk die beloofde land, Israel kon inneem. Uiteindelik lei Josua die volk die land in. </w:t>
      </w:r>
      <w:r w:rsidR="003521E8">
        <w:t>Die Here help hulle op wonderlike wyses om die land in te neem, tot hulle ten volle in vrede kan lewe. Dan, na ’n klomp jaar, sien Josua iets wat hom baie pla.</w:t>
      </w:r>
    </w:p>
    <w:p w:rsidR="003521E8" w:rsidRDefault="003521E8" w:rsidP="007F67ED"/>
    <w:p w:rsidR="00ED122A" w:rsidRDefault="003521E8" w:rsidP="007F67ED">
      <w:r>
        <w:t xml:space="preserve">Sien, toe die volk deur die woestyn getrek het en swaargekry het, het hulle die Here aanbid; toe hulle die land ingeneem het en met oorlog besig was, het hulle die Here aanbid; maar nou, na ’n paar jaar, nou dat daar vrede is, nou lyk dinge anders. Die volk se </w:t>
      </w:r>
      <w:r w:rsidR="00ED122A">
        <w:t xml:space="preserve">verbintenis aan die Here het verflou. Hulle het begin om te lewe soos die heidene rondom hulle. Waar die Here die enigste belangrike ding vir hulle was, is dit wat vir hulle wêreld belangrik is, ook nou vir hulle belangrik. Hulle aanbid nie net meer die Here nie, maar ook die gode van hulle tyd en hulle omgewing. </w:t>
      </w:r>
    </w:p>
    <w:p w:rsidR="00ED122A" w:rsidRDefault="00ED122A" w:rsidP="007F67ED"/>
    <w:p w:rsidR="003521E8" w:rsidRDefault="00ED122A" w:rsidP="007F67ED">
      <w:r>
        <w:t>Hulle sit op die draad, hulle sit op ’n stoel:</w:t>
      </w:r>
    </w:p>
    <w:p w:rsidR="00ED122A" w:rsidRDefault="00ED122A" w:rsidP="00ED122A">
      <w:pPr>
        <w:pStyle w:val="ListParagraph"/>
        <w:numPr>
          <w:ilvl w:val="0"/>
          <w:numId w:val="18"/>
        </w:numPr>
      </w:pPr>
      <w:r>
        <w:t>Ons doen so bietjie die dinge van die Here om Hom tevrede te hou</w:t>
      </w:r>
    </w:p>
    <w:p w:rsidR="00ED122A" w:rsidRDefault="00ED122A" w:rsidP="00ED122A">
      <w:pPr>
        <w:pStyle w:val="ListParagraph"/>
        <w:numPr>
          <w:ilvl w:val="0"/>
          <w:numId w:val="18"/>
        </w:numPr>
      </w:pPr>
      <w:r>
        <w:t xml:space="preserve">En ons doen so bietjie die dinge van die wêreld om daardie kant te </w:t>
      </w:r>
      <w:proofErr w:type="spellStart"/>
      <w:r>
        <w:t>‘cover’</w:t>
      </w:r>
      <w:proofErr w:type="spellEnd"/>
      <w:r>
        <w:t>.</w:t>
      </w:r>
    </w:p>
    <w:p w:rsidR="00ED122A" w:rsidRDefault="00ED122A" w:rsidP="00ED122A"/>
    <w:p w:rsidR="00ED122A" w:rsidRDefault="00ED122A" w:rsidP="00ED122A">
      <w:r>
        <w:t>Vir Josua is dit onaanvaarbaar. Hy roep ’n vergadering van die hele volk saam en sê dan vir hulle:</w:t>
      </w:r>
    </w:p>
    <w:p w:rsidR="00ED122A" w:rsidRDefault="00ED122A" w:rsidP="00ED122A">
      <w:r>
        <w:lastRenderedPageBreak/>
        <w:t xml:space="preserve">‘So kan dit nie aangaan nie. Julle kan nie </w:t>
      </w:r>
      <w:r w:rsidR="003B4A8F">
        <w:t>op die stoel bly sit nie. Kies nou – in wie se span is julle? Aan wie se kant is julle? Wie dien julle?’</w:t>
      </w:r>
    </w:p>
    <w:p w:rsidR="003B4A8F" w:rsidRDefault="003B4A8F" w:rsidP="00ED122A">
      <w:r>
        <w:t>En dan sê hy die beroemde woorde van Josua 24:15:</w:t>
      </w:r>
    </w:p>
    <w:p w:rsidR="00457EAD" w:rsidRDefault="00457EAD" w:rsidP="003B4A8F">
      <w:pPr>
        <w:pStyle w:val="Skrif"/>
      </w:pPr>
      <w:r w:rsidRPr="00457EAD">
        <w:t>15Of, as julle dit nie goedvind om die Here te dien nie, kies dan vandag wie julle wil dien: die gode wat julle voorvaders gedien het anderkant die Eufraat, of die gode van die Amoriete in wie se land julle woon. Wat my en my familie betref, ons sal die Here dien.”</w:t>
      </w:r>
    </w:p>
    <w:p w:rsidR="00457EAD" w:rsidRDefault="00457EAD" w:rsidP="007F67ED"/>
    <w:p w:rsidR="003B4A8F" w:rsidRDefault="003B4A8F" w:rsidP="007F67ED">
      <w:r>
        <w:t>Kies vandag wat vir jou die belangrikste is:</w:t>
      </w:r>
    </w:p>
    <w:p w:rsidR="003B4A8F" w:rsidRDefault="003B4A8F" w:rsidP="003B4A8F">
      <w:pPr>
        <w:pStyle w:val="ListParagraph"/>
        <w:numPr>
          <w:ilvl w:val="0"/>
          <w:numId w:val="19"/>
        </w:numPr>
        <w:ind w:left="360"/>
      </w:pPr>
      <w:r>
        <w:t>Dit wat vir jou ouers die belangrikste is</w:t>
      </w:r>
    </w:p>
    <w:p w:rsidR="003B4A8F" w:rsidRDefault="003B4A8F" w:rsidP="003B4A8F">
      <w:pPr>
        <w:pStyle w:val="ListParagraph"/>
        <w:numPr>
          <w:ilvl w:val="0"/>
          <w:numId w:val="19"/>
        </w:numPr>
        <w:ind w:left="360"/>
      </w:pPr>
      <w:r>
        <w:t>Dit wat vir jou omgewing die belangrikste is</w:t>
      </w:r>
    </w:p>
    <w:p w:rsidR="003B4A8F" w:rsidRDefault="003B4A8F" w:rsidP="003B4A8F">
      <w:pPr>
        <w:pStyle w:val="ListParagraph"/>
        <w:numPr>
          <w:ilvl w:val="0"/>
          <w:numId w:val="19"/>
        </w:numPr>
        <w:ind w:left="360"/>
      </w:pPr>
      <w:r>
        <w:t>Dit wat vir die Here die belangrikste is.</w:t>
      </w:r>
    </w:p>
    <w:p w:rsidR="003B4A8F" w:rsidRDefault="003B4A8F" w:rsidP="003B4A8F"/>
    <w:p w:rsidR="003B4A8F" w:rsidRDefault="003B4A8F" w:rsidP="003B4A8F">
      <w:r>
        <w:t>Ek en my gesin kies vir die Here!</w:t>
      </w:r>
    </w:p>
    <w:p w:rsidR="003B4A8F" w:rsidRDefault="003B4A8F" w:rsidP="003B4A8F"/>
    <w:p w:rsidR="003B4A8F" w:rsidRPr="003B4A8F" w:rsidRDefault="003B4A8F" w:rsidP="003B4A8F">
      <w:pPr>
        <w:rPr>
          <w:b/>
          <w:u w:val="single"/>
        </w:rPr>
      </w:pPr>
      <w:r>
        <w:rPr>
          <w:b/>
          <w:u w:val="single"/>
        </w:rPr>
        <w:t>Dawid:</w:t>
      </w:r>
    </w:p>
    <w:p w:rsidR="003B4A8F" w:rsidRDefault="005A4870" w:rsidP="007F67ED">
      <w:r>
        <w:t>’n Rukkie later in die Bybel lees ons van Dawid – ’n wonderlike koning en ’n wonderlike musikant. Dawid se groot droom was om vir die Here ’n tempel in Jerusalem te bou. Maar omdat Dawid ook vol sonde was, het die Here vir hom gesê dat Hy wat Dawid is nie die tempel sal bou nie, maar sy seun Salomo sal. Dawid moet sorg dat sy seun al die hulpbronne het om die tempel te bou, hy moet al die voorraad bymekaar maak sodat Salomo sy tempel kan bou.</w:t>
      </w:r>
    </w:p>
    <w:p w:rsidR="005A4870" w:rsidRDefault="005A4870" w:rsidP="007F67ED"/>
    <w:p w:rsidR="005A4870" w:rsidRDefault="005A4870" w:rsidP="007F67ED">
      <w:r>
        <w:t>Dawid is baie opgewonde – my Seun gaan ’n tempel bou. In 1 Kronieke 22 roep hy die leiers bymekaar en sê vir hulle: ‘Die geslag na ons, ons kinders, gaan die tempel bou. Kom ons sorg dat hulle in staat is daartoe.’</w:t>
      </w:r>
    </w:p>
    <w:p w:rsidR="005A4870" w:rsidRDefault="005A4870" w:rsidP="007F67ED"/>
    <w:p w:rsidR="005A4870" w:rsidRDefault="005A4870" w:rsidP="007F67ED">
      <w:r>
        <w:t>En dan gebeur daar niks nie..... Niemand gee nie..... Almal is te besig met hulle eie goed om oor die volgende geslag bekommerd te wees....</w:t>
      </w:r>
    </w:p>
    <w:p w:rsidR="005A4870" w:rsidRDefault="005A4870" w:rsidP="007F67ED"/>
    <w:p w:rsidR="00457EAD" w:rsidRDefault="005A4870" w:rsidP="007F67ED">
      <w:r>
        <w:t>In 1 Kronieke 29 roep Dawid weer die leiers bymekaar.</w:t>
      </w:r>
      <w:r w:rsidR="00457EAD">
        <w:rPr>
          <w:rStyle w:val="FootnoteReference"/>
        </w:rPr>
        <w:footnoteReference w:id="1"/>
      </w:r>
      <w:r>
        <w:t xml:space="preserve"> </w:t>
      </w:r>
      <w:r w:rsidR="00410A82">
        <w:t>Almal is baie opgewonde oor die tempel wat die volgende geslag gaan bou, maar almal dink nou net aan hulleself en hulle eie situasie. Hulle sit op hulle stoele en skree vir beide kante.</w:t>
      </w:r>
    </w:p>
    <w:p w:rsidR="00767AB5" w:rsidRDefault="00767AB5" w:rsidP="007F67ED"/>
    <w:p w:rsidR="00767AB5" w:rsidRDefault="00767AB5" w:rsidP="007F67ED">
      <w:r>
        <w:t>Dawid besef dat dit nou tyd is om af te klim, tyd is om kant te kies, tyd is om op te staan vir wat reg is. Hoor wat sê hy in 1 Kronieke 29:3:</w:t>
      </w:r>
    </w:p>
    <w:p w:rsidR="00767AB5" w:rsidRPr="007F67ED" w:rsidRDefault="00767AB5" w:rsidP="00767AB5">
      <w:pPr>
        <w:pStyle w:val="Skrif"/>
      </w:pPr>
      <w:r w:rsidRPr="00767AB5">
        <w:t>“Omdat die tempel van my God my na aan die hart lê, gee ek al my persoonlike skatte van goud en silwer om met die konstruksie daarvan te help. Dit is buiten die boumateriaal wat ek reeds bymekaargemaak het vir sy heilige tempel.</w:t>
      </w:r>
    </w:p>
    <w:p w:rsidR="00976D9B" w:rsidRDefault="00976D9B" w:rsidP="007F67ED"/>
    <w:p w:rsidR="00767AB5" w:rsidRDefault="00767AB5" w:rsidP="007F67ED">
      <w:r>
        <w:t>Die volk is aangespreek en gee dadelik en vrywillig en baie!</w:t>
      </w:r>
    </w:p>
    <w:p w:rsidR="00767AB5" w:rsidRDefault="00767AB5" w:rsidP="007F67ED"/>
    <w:p w:rsidR="00767AB5" w:rsidRDefault="00767AB5" w:rsidP="007F67ED">
      <w:r>
        <w:t>“Ons kinders sal ’n tempel bou!”</w:t>
      </w:r>
    </w:p>
    <w:p w:rsidR="00767AB5" w:rsidRDefault="00767AB5" w:rsidP="007F67ED"/>
    <w:p w:rsidR="00767AB5" w:rsidRPr="00767AB5" w:rsidRDefault="00767AB5" w:rsidP="007F67ED">
      <w:pPr>
        <w:rPr>
          <w:b/>
          <w:u w:val="single"/>
        </w:rPr>
      </w:pPr>
      <w:r>
        <w:rPr>
          <w:b/>
          <w:u w:val="single"/>
        </w:rPr>
        <w:t>Petrus:</w:t>
      </w:r>
    </w:p>
    <w:p w:rsidR="00976D9B" w:rsidRDefault="00767AB5" w:rsidP="007F67ED">
      <w:r>
        <w:t>Omtrent ’n duisend jaar later staan Petrus naby hierdie einste tempel en praat met die volk.</w:t>
      </w:r>
      <w:r w:rsidR="00916E27">
        <w:t xml:space="preserve"> Dis Pinkstersondag, die Heilige Gees is sopas uitgestort en die mense dink die gelowiges is dronk. Dan staan Petrus op en praat met hulle</w:t>
      </w:r>
      <w:r w:rsidR="00F94875">
        <w:rPr>
          <w:rStyle w:val="FootnoteReference"/>
        </w:rPr>
        <w:footnoteReference w:id="2"/>
      </w:r>
      <w:r w:rsidR="00916E27">
        <w:t>.</w:t>
      </w:r>
    </w:p>
    <w:p w:rsidR="00916E27" w:rsidRDefault="00916E27" w:rsidP="007F67ED"/>
    <w:p w:rsidR="00916E27" w:rsidRDefault="00916E27" w:rsidP="007F67ED">
      <w:r>
        <w:t>En sy punt is eenvoudig:</w:t>
      </w:r>
    </w:p>
    <w:p w:rsidR="00916E27" w:rsidRDefault="00916E27" w:rsidP="007F67ED">
      <w:r>
        <w:t>Hoe kan julle aangaan asof niks gebeur het nie?</w:t>
      </w:r>
    </w:p>
    <w:p w:rsidR="00916E27" w:rsidRDefault="00916E27" w:rsidP="007F67ED"/>
    <w:p w:rsidR="00916E27" w:rsidRDefault="00916E27" w:rsidP="007F67ED">
      <w:r>
        <w:t>Julle het Jesus gekruisig; julle sondes het Hom doodgemaak; julle het gesien wat met sy kruisiging gebeur het; julle het gesien hoe Hy weer lewendig geword het; julle het gesien hoe Hy in die hemel opgevaar het; julle het die uitstorting van die Heilige Gees gesien – en julle gaan maar net met julle lewens aan soos altyd! Hoe is dit moontlik?</w:t>
      </w:r>
    </w:p>
    <w:p w:rsidR="00916E27" w:rsidRDefault="00916E27" w:rsidP="007F67ED"/>
    <w:p w:rsidR="00916E27" w:rsidRDefault="001647BE" w:rsidP="007F67ED">
      <w:r>
        <w:t>Petrus se woorde het die mense diep getref. Ons lees in Handelinge 2:37:</w:t>
      </w:r>
    </w:p>
    <w:p w:rsidR="001647BE" w:rsidRDefault="001647BE" w:rsidP="001647BE">
      <w:pPr>
        <w:pStyle w:val="Skrif"/>
      </w:pPr>
      <w:r w:rsidRPr="001647BE">
        <w:lastRenderedPageBreak/>
        <w:t>37Petrus se woorde het hulle diep geraak. Hulle het toe vir Petrus en die ander apostels gevra: “Geagte volksgenote, wat moet ons doen?”</w:t>
      </w:r>
    </w:p>
    <w:p w:rsidR="001647BE" w:rsidRPr="007F67ED" w:rsidRDefault="001647BE" w:rsidP="007F67ED"/>
    <w:p w:rsidR="00976D9B" w:rsidRDefault="001647BE" w:rsidP="007F67ED">
      <w:r>
        <w:t>Ons besef ons sit op die stoel. Wat moet ons doen om af te klim? Wat moet ons doen om vir God te kies?</w:t>
      </w:r>
    </w:p>
    <w:p w:rsidR="001647BE" w:rsidRDefault="001647BE" w:rsidP="007F67ED"/>
    <w:p w:rsidR="001647BE" w:rsidRDefault="001647BE" w:rsidP="007F67ED">
      <w:r>
        <w:t>Dan antwoord Petrus (Handelinge 2:38):</w:t>
      </w:r>
    </w:p>
    <w:p w:rsidR="001647BE" w:rsidRDefault="001647BE" w:rsidP="001647BE">
      <w:pPr>
        <w:pStyle w:val="Skrif"/>
      </w:pPr>
      <w:r w:rsidRPr="001647BE">
        <w:t>“Kom tot inkeer en maak reg met God.”</w:t>
      </w:r>
    </w:p>
    <w:p w:rsidR="00366899" w:rsidRDefault="00366899" w:rsidP="007F67ED"/>
    <w:p w:rsidR="00916E27" w:rsidRPr="001647BE" w:rsidRDefault="001647BE" w:rsidP="007F67ED">
      <w:pPr>
        <w:rPr>
          <w:b/>
          <w:u w:val="single"/>
        </w:rPr>
      </w:pPr>
      <w:r>
        <w:rPr>
          <w:b/>
          <w:u w:val="single"/>
        </w:rPr>
        <w:t>TOEPASSING:</w:t>
      </w:r>
    </w:p>
    <w:p w:rsidR="00916E27" w:rsidRDefault="001647BE" w:rsidP="007F67ED">
      <w:r>
        <w:t>Wie ken jy vir wie dit geld? Wie ken jy wat tot inkeer moet kom en met God moet reg maak?</w:t>
      </w:r>
    </w:p>
    <w:p w:rsidR="001647BE" w:rsidRDefault="001647BE" w:rsidP="007F67ED"/>
    <w:p w:rsidR="001647BE" w:rsidRDefault="001647BE" w:rsidP="007F67ED">
      <w:r>
        <w:t>Wie het nodig om van Josua te hoor?</w:t>
      </w:r>
    </w:p>
    <w:p w:rsidR="001647BE" w:rsidRDefault="001647BE" w:rsidP="001647BE">
      <w:pPr>
        <w:pStyle w:val="ListParagraph"/>
        <w:numPr>
          <w:ilvl w:val="0"/>
          <w:numId w:val="20"/>
        </w:numPr>
      </w:pPr>
      <w:r>
        <w:t>Daardie gesin wat vandag by die huis is want hulle leer vir eksamen, maar vanaand en môre gaan bid dat die Here hulle in die eksamen moet help.</w:t>
      </w:r>
    </w:p>
    <w:p w:rsidR="001647BE" w:rsidRDefault="000442C6" w:rsidP="001647BE">
      <w:pPr>
        <w:pStyle w:val="ListParagraph"/>
        <w:numPr>
          <w:ilvl w:val="0"/>
          <w:numId w:val="20"/>
        </w:numPr>
      </w:pPr>
      <w:r>
        <w:t>Daardie gesin wat nie hier is nie, want hulle is moeg of hulle is besig of hulle kry koud, maar môre, oormôre moet die Here hulle help met probleme.</w:t>
      </w:r>
    </w:p>
    <w:p w:rsidR="000442C6" w:rsidRDefault="000442C6" w:rsidP="001647BE">
      <w:pPr>
        <w:pStyle w:val="ListParagraph"/>
        <w:numPr>
          <w:ilvl w:val="0"/>
          <w:numId w:val="20"/>
        </w:numPr>
      </w:pPr>
      <w:r>
        <w:t>Daardie gesin wat geld en status en gemak aan die een kant aanbid, maar aan die ander kant hulleself Christene noem.</w:t>
      </w:r>
    </w:p>
    <w:p w:rsidR="000442C6" w:rsidRDefault="000442C6" w:rsidP="001647BE">
      <w:pPr>
        <w:pStyle w:val="ListParagraph"/>
        <w:numPr>
          <w:ilvl w:val="0"/>
          <w:numId w:val="20"/>
        </w:numPr>
      </w:pPr>
      <w:r>
        <w:t>Daardie gesin wat nooit saam Bybellees nie, nooit saam bid nie, wat vakansies niks met die Here te doen het nie, maar as die moeilikheid kom......</w:t>
      </w:r>
    </w:p>
    <w:p w:rsidR="000442C6" w:rsidRDefault="000442C6" w:rsidP="001647BE">
      <w:pPr>
        <w:pStyle w:val="ListParagraph"/>
        <w:numPr>
          <w:ilvl w:val="0"/>
          <w:numId w:val="20"/>
        </w:numPr>
      </w:pPr>
      <w:r>
        <w:t>Wie het nodig om te kies – dien ek die gode wat die wêreld my leer, of dien ek die Here?</w:t>
      </w:r>
    </w:p>
    <w:p w:rsidR="000442C6" w:rsidRDefault="000442C6" w:rsidP="001647BE">
      <w:pPr>
        <w:pStyle w:val="ListParagraph"/>
        <w:numPr>
          <w:ilvl w:val="0"/>
          <w:numId w:val="20"/>
        </w:numPr>
      </w:pPr>
      <w:r>
        <w:t>Ek en my gesin, ons dien ...</w:t>
      </w:r>
    </w:p>
    <w:p w:rsidR="000442C6" w:rsidRDefault="000442C6" w:rsidP="000442C6"/>
    <w:p w:rsidR="000442C6" w:rsidRDefault="000442C6" w:rsidP="000442C6">
      <w:r>
        <w:t>Wie ken jy wat nodig het om van Dawid te hoor</w:t>
      </w:r>
      <w:r w:rsidR="00C5780A">
        <w:t>, wat moet hoor dat ons ons kinders moet help om tempels vir die Here te bou. Nee, meer nog, tempel vir die Here te wees!</w:t>
      </w:r>
    </w:p>
    <w:p w:rsidR="00C5780A" w:rsidRDefault="00C5780A" w:rsidP="00C5780A">
      <w:pPr>
        <w:pStyle w:val="ListParagraph"/>
        <w:numPr>
          <w:ilvl w:val="0"/>
          <w:numId w:val="21"/>
        </w:numPr>
      </w:pPr>
      <w:r>
        <w:t>Daardie gesin wat meer tyd en geld spandeer om hulle kinders tempels van akademie of sport of kultuur of mode of populariteit of gesondheid te maak as tempels van die Here.</w:t>
      </w:r>
    </w:p>
    <w:p w:rsidR="00C5780A" w:rsidRDefault="00C5780A" w:rsidP="00C5780A">
      <w:pPr>
        <w:pStyle w:val="ListParagraph"/>
        <w:numPr>
          <w:ilvl w:val="0"/>
          <w:numId w:val="21"/>
        </w:numPr>
      </w:pPr>
      <w:r>
        <w:t>Daardie gesin wat meer met hulle kinders praat oor hulle akademie of sport of kultuur of vriende of voorkoms as oor die Here.</w:t>
      </w:r>
    </w:p>
    <w:p w:rsidR="00C5780A" w:rsidRDefault="00C5780A" w:rsidP="00C5780A">
      <w:pPr>
        <w:pStyle w:val="ListParagraph"/>
        <w:numPr>
          <w:ilvl w:val="0"/>
          <w:numId w:val="21"/>
        </w:numPr>
      </w:pPr>
      <w:r>
        <w:t xml:space="preserve">Daardie gesin wat </w:t>
      </w:r>
      <w:r w:rsidR="004145E5">
        <w:t xml:space="preserve">meer tyd weg van mekaar spandeer, besig om wêreldse </w:t>
      </w:r>
      <w:r w:rsidR="000F7804">
        <w:t>tempels te bou as tyd saam besig om geestelike tempels te bou.</w:t>
      </w:r>
    </w:p>
    <w:p w:rsidR="000F7804" w:rsidRDefault="000F7804" w:rsidP="00C5780A">
      <w:pPr>
        <w:pStyle w:val="ListParagraph"/>
        <w:numPr>
          <w:ilvl w:val="0"/>
          <w:numId w:val="21"/>
        </w:numPr>
      </w:pPr>
      <w:r>
        <w:t>Daardie gesin wat dink hulle het baie tyd – my kinders kan eendag aan hulle geloof werk, nou is dit ander goed wat dringend en belangrik is.</w:t>
      </w:r>
    </w:p>
    <w:p w:rsidR="000F7804" w:rsidRDefault="000F7804" w:rsidP="00C5780A">
      <w:pPr>
        <w:pStyle w:val="ListParagraph"/>
        <w:numPr>
          <w:ilvl w:val="0"/>
          <w:numId w:val="21"/>
        </w:numPr>
      </w:pPr>
      <w:r>
        <w:lastRenderedPageBreak/>
        <w:t>Wie het nodig om te kies – ek gee alles wat ek het sodat my kind ’n tempel van die Here kan word.</w:t>
      </w:r>
    </w:p>
    <w:p w:rsidR="000F7804" w:rsidRDefault="000F7804" w:rsidP="000F7804"/>
    <w:p w:rsidR="000F7804" w:rsidRDefault="000F7804" w:rsidP="000F7804">
      <w:r>
        <w:t>Wie het nodig om van Petrus te hoor?</w:t>
      </w:r>
    </w:p>
    <w:p w:rsidR="000F7804" w:rsidRDefault="000F7804" w:rsidP="000F7804">
      <w:pPr>
        <w:pStyle w:val="ListParagraph"/>
        <w:numPr>
          <w:ilvl w:val="0"/>
          <w:numId w:val="22"/>
        </w:numPr>
      </w:pPr>
      <w:r>
        <w:t>Daardie persoon wat by Goeie Vrydag se diens was en by Hemelvaart en by Pinkster – en dit het geen verskil gemaak nie.</w:t>
      </w:r>
    </w:p>
    <w:p w:rsidR="000F7804" w:rsidRDefault="000F7804" w:rsidP="000F7804">
      <w:pPr>
        <w:pStyle w:val="ListParagraph"/>
        <w:numPr>
          <w:ilvl w:val="0"/>
          <w:numId w:val="22"/>
        </w:numPr>
      </w:pPr>
      <w:r>
        <w:t>Daardie persoon wat Sondag in die kerk sit en Maandag besigheid doen soos die wêreld.</w:t>
      </w:r>
    </w:p>
    <w:p w:rsidR="000F7804" w:rsidRDefault="000F7804" w:rsidP="000F7804">
      <w:pPr>
        <w:pStyle w:val="ListParagraph"/>
        <w:numPr>
          <w:ilvl w:val="0"/>
          <w:numId w:val="22"/>
        </w:numPr>
      </w:pPr>
      <w:r>
        <w:t xml:space="preserve">Daardie persoon wat </w:t>
      </w:r>
      <w:r w:rsidR="007B0FB5">
        <w:t>vreeslik vra vir wat die Here vir hom moet doen, maar self niks vir die Here doen nie.</w:t>
      </w:r>
    </w:p>
    <w:p w:rsidR="00595867" w:rsidRDefault="00595867" w:rsidP="000F7804">
      <w:pPr>
        <w:pStyle w:val="ListParagraph"/>
        <w:numPr>
          <w:ilvl w:val="0"/>
          <w:numId w:val="22"/>
        </w:numPr>
      </w:pPr>
      <w:r>
        <w:t>Daardie persoon wie se mond Sondag vir die Here sing en bid en wie se mond Maandag vir die wêreld vloek en skinder en kritiseer.</w:t>
      </w:r>
    </w:p>
    <w:p w:rsidR="00595867" w:rsidRDefault="00595867" w:rsidP="000F7804">
      <w:pPr>
        <w:pStyle w:val="ListParagraph"/>
        <w:numPr>
          <w:ilvl w:val="0"/>
          <w:numId w:val="22"/>
        </w:numPr>
      </w:pPr>
      <w:r>
        <w:t>Wie het nodig om te kies – vir die Here of vir die wêreld?</w:t>
      </w:r>
    </w:p>
    <w:p w:rsidR="00916E27" w:rsidRDefault="00916E27" w:rsidP="007F67ED"/>
    <w:p w:rsidR="00916E27" w:rsidRDefault="003D6E37" w:rsidP="007F67ED">
      <w:r>
        <w:t>Sjoe, ek dink dis ek. Ek dink dis nie net die mense wat ek ken wat nie hier is nie, maar ekself wat van my stoel moet afklim en kant kies....</w:t>
      </w:r>
    </w:p>
    <w:p w:rsidR="003D6E37" w:rsidRDefault="003D6E37" w:rsidP="007F67ED"/>
    <w:p w:rsidR="003D6E37" w:rsidRDefault="003D6E37" w:rsidP="007F67ED">
      <w:r>
        <w:t xml:space="preserve">Nou-nou het die doopouers gekies, hulle het gekies om </w:t>
      </w:r>
      <w:proofErr w:type="spellStart"/>
      <w:r>
        <w:t>Josuas</w:t>
      </w:r>
      <w:proofErr w:type="spellEnd"/>
      <w:r>
        <w:t xml:space="preserve"> en Dawid en Petrusse te wees. Hulle het belowe:</w:t>
      </w:r>
    </w:p>
    <w:p w:rsidR="003D6E37" w:rsidRDefault="003D6E37" w:rsidP="003D6E37">
      <w:pPr>
        <w:pStyle w:val="ListParagraph"/>
        <w:numPr>
          <w:ilvl w:val="0"/>
          <w:numId w:val="23"/>
        </w:numPr>
        <w:ind w:left="360"/>
      </w:pPr>
      <w:r>
        <w:t>Ons huise sal die Here dien.</w:t>
      </w:r>
    </w:p>
    <w:p w:rsidR="003D6E37" w:rsidRDefault="003D6E37" w:rsidP="003D6E37">
      <w:pPr>
        <w:pStyle w:val="ListParagraph"/>
        <w:numPr>
          <w:ilvl w:val="0"/>
          <w:numId w:val="23"/>
        </w:numPr>
        <w:ind w:left="360"/>
      </w:pPr>
      <w:r>
        <w:t>Ons sal ons kinders toerus om tempels vir die Here te wees.</w:t>
      </w:r>
    </w:p>
    <w:p w:rsidR="003D6E37" w:rsidRDefault="003D6E37" w:rsidP="003D6E37">
      <w:pPr>
        <w:pStyle w:val="ListParagraph"/>
        <w:numPr>
          <w:ilvl w:val="0"/>
          <w:numId w:val="23"/>
        </w:numPr>
        <w:ind w:left="360"/>
      </w:pPr>
      <w:r>
        <w:t>Ons sal nie maar net aangaan soos altyd nie.</w:t>
      </w:r>
    </w:p>
    <w:p w:rsidR="003D6E37" w:rsidRDefault="003D6E37" w:rsidP="003D6E37"/>
    <w:p w:rsidR="003D6E37" w:rsidRDefault="003D6E37" w:rsidP="003D6E37">
      <w:r>
        <w:t>Verlede week het ’n klomp jongmense gekies toe hulle belydenis afgelê het.</w:t>
      </w:r>
    </w:p>
    <w:p w:rsidR="003D6E37" w:rsidRDefault="003D6E37" w:rsidP="003D6E37">
      <w:pPr>
        <w:pStyle w:val="ListParagraph"/>
        <w:numPr>
          <w:ilvl w:val="0"/>
          <w:numId w:val="24"/>
        </w:numPr>
        <w:ind w:left="360"/>
      </w:pPr>
      <w:r>
        <w:t>Ek sal die Here dien.</w:t>
      </w:r>
    </w:p>
    <w:p w:rsidR="003D6E37" w:rsidRDefault="003D6E37" w:rsidP="003D6E37">
      <w:pPr>
        <w:pStyle w:val="ListParagraph"/>
        <w:numPr>
          <w:ilvl w:val="0"/>
          <w:numId w:val="24"/>
        </w:numPr>
        <w:ind w:left="360"/>
      </w:pPr>
      <w:r>
        <w:t>Ek sal nie aangaan asof niks gebeur het nie.</w:t>
      </w:r>
    </w:p>
    <w:p w:rsidR="003D6E37" w:rsidRDefault="003D6E37" w:rsidP="003D6E37"/>
    <w:p w:rsidR="003D6E37" w:rsidRDefault="003D6E37" w:rsidP="003D6E37">
      <w:r>
        <w:t>Moet jy dalk ook vandag kies? Moet jy dalk ook van jou stoel af opstaan?</w:t>
      </w:r>
    </w:p>
    <w:p w:rsidR="00CD6B07" w:rsidRDefault="00CD6B07" w:rsidP="003D6E37"/>
    <w:p w:rsidR="00CD6B07" w:rsidRDefault="00CD6B07" w:rsidP="003D6E37">
      <w:r>
        <w:t>AS dit jy is, en jy wil, kom ons doen dit nou.</w:t>
      </w:r>
    </w:p>
    <w:p w:rsidR="00CD6B07" w:rsidRDefault="00CD6B07" w:rsidP="003D6E37"/>
    <w:p w:rsidR="00CD6B07" w:rsidRDefault="00CD6B07" w:rsidP="003D6E37">
      <w:r>
        <w:t>Amen.</w:t>
      </w:r>
    </w:p>
    <w:p w:rsidR="00916E27" w:rsidRDefault="00916E27" w:rsidP="007F67ED"/>
    <w:p w:rsidR="00916E27" w:rsidRDefault="00916E27" w:rsidP="007F67ED"/>
    <w:p w:rsidR="00366899" w:rsidRDefault="00366899" w:rsidP="007F67ED"/>
    <w:sectPr w:rsidR="00366899" w:rsidSect="00366899">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C2" w:rsidRDefault="00766BC2" w:rsidP="007F67ED">
      <w:r>
        <w:separator/>
      </w:r>
    </w:p>
  </w:endnote>
  <w:endnote w:type="continuationSeparator" w:id="0">
    <w:p w:rsidR="00766BC2" w:rsidRDefault="00766BC2"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C70437">
          <w:rPr>
            <w:b/>
            <w:noProof/>
            <w:sz w:val="18"/>
            <w:szCs w:val="18"/>
          </w:rPr>
          <w:t>5</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C2" w:rsidRDefault="00766BC2" w:rsidP="007F67ED">
      <w:r>
        <w:separator/>
      </w:r>
    </w:p>
  </w:footnote>
  <w:footnote w:type="continuationSeparator" w:id="0">
    <w:p w:rsidR="00766BC2" w:rsidRDefault="00766BC2" w:rsidP="007F67ED">
      <w:r>
        <w:continuationSeparator/>
      </w:r>
    </w:p>
  </w:footnote>
  <w:footnote w:id="1">
    <w:p w:rsidR="00457EAD" w:rsidRDefault="00457EAD" w:rsidP="00457EAD">
      <w:pPr>
        <w:pStyle w:val="FootnoteText"/>
      </w:pPr>
      <w:r>
        <w:rPr>
          <w:rStyle w:val="FootnoteReference"/>
        </w:rPr>
        <w:footnoteRef/>
      </w:r>
      <w:r>
        <w:t xml:space="preserve"> </w:t>
      </w:r>
      <w:r w:rsidRPr="00F94875">
        <w:rPr>
          <w:b/>
          <w:u w:val="single"/>
        </w:rPr>
        <w:t>1 Kronieke 29:3-9:</w:t>
      </w:r>
      <w:r>
        <w:t xml:space="preserve"> “3“Omdat die tempel van my God my na aan die hart lê, gee ek al my persoonlike skatte van goud en silwer om met die konstruksie daarvan te help. Dit is buiten die boumateriaal wat ek reeds bymekaargemaak het vir sy heilige tempel. 4Ek gee nou meer as 102 ton goud van Ofir en meer as 238 ton gesuiwerde silwer om die mure van die geboue oor te trek 5en vir die ander werk van goud en silwer wat die ambagsmanne moet maak. Wie gaan my voorbeeld volg? Wie is gewillig om vandag geskenke vir die Here te bring?”</w:t>
      </w:r>
    </w:p>
    <w:p w:rsidR="00457EAD" w:rsidRDefault="00457EAD" w:rsidP="00457EAD">
      <w:pPr>
        <w:pStyle w:val="FootnoteText"/>
      </w:pPr>
      <w:r>
        <w:t>6Toe het die familieleiers, die stamleiers van Israel, die generaals en kapteins van die leër en die koning se administratiewe personeel gewillig bygedra. 7Vir die oprigting van die tempel van God het hulle gegee: byna 170 ton goud, 10 000 goue muntstukke, 340 ton silwer, 612 ton koper en 3 400 ton yster. 8Onder toesig van Jegiël, ’n afstammeling van Gerson, het hulle ook talle edelgesteentes bygedra vir die skatkamers van die huis van die Here. 9Die volk het gejuig oor die vrywillige gawes, want hulle het vrywillig en heelhartig bygedra vir die Here. Koning Dawid was ook vol vreugde.”</w:t>
      </w:r>
    </w:p>
    <w:p w:rsidR="00916E27" w:rsidRDefault="00916E27" w:rsidP="00457EAD">
      <w:pPr>
        <w:pStyle w:val="FootnoteText"/>
      </w:pPr>
    </w:p>
  </w:footnote>
  <w:footnote w:id="2">
    <w:p w:rsidR="00F94875" w:rsidRDefault="00F94875">
      <w:pPr>
        <w:pStyle w:val="FootnoteText"/>
      </w:pPr>
      <w:r>
        <w:rPr>
          <w:rStyle w:val="FootnoteReference"/>
        </w:rPr>
        <w:footnoteRef/>
      </w:r>
      <w:r>
        <w:t xml:space="preserve"> </w:t>
      </w:r>
      <w:r w:rsidRPr="00C316C8">
        <w:rPr>
          <w:b/>
          <w:u w:val="single"/>
        </w:rPr>
        <w:t>Handelinge 2:</w:t>
      </w:r>
      <w:r>
        <w:t xml:space="preserve"> “</w:t>
      </w:r>
      <w:r w:rsidRPr="00F94875">
        <w:t>22“Luister na wat ek gaan sê, geagte mede-Israeliete! Soos julle self weet, het God in die openbaar by julle bevestig dat Jesus van Nasaret die Here is. Dit is bevestig deur kragtige dade, wonders en tekens wat God Hom by julle laat doen het. 23Maar julle het opgetree soos God dit vooruit bepaal het. Met die hulp van nie-Jode het julle Hom aan die kruis gespyker en vermoor. 24God het Hom egter van die smarte van die dood gered en Hom opgewek, want die dood kon Hom nie in sy greep hou nie.</w:t>
      </w:r>
      <w:r>
        <w:t xml:space="preserve"> ... </w:t>
      </w:r>
    </w:p>
    <w:p w:rsidR="00F94875" w:rsidRDefault="00F94875" w:rsidP="00F94875">
      <w:pPr>
        <w:pStyle w:val="FootnoteText"/>
      </w:pPr>
      <w:r>
        <w:t>36“Die hele Israel moet dus vir seker weet: God het hierdie Jesus wat júlle gekruisig het, Here en Christus gemaak!” 37Petrus se woorde het hulle diep geraak. Hulle het toe vir Petrus en die ander apostels gevra: “Geagte volksgenote, wat moet ons doen?” 38Petrus antwoord hulle: “Kom tot inkeer en maak reg met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8C32C87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B6D7BF7"/>
    <w:multiLevelType w:val="hybridMultilevel"/>
    <w:tmpl w:val="F5C87E0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0E6740DA"/>
    <w:multiLevelType w:val="hybridMultilevel"/>
    <w:tmpl w:val="8000F0A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1FBF0722"/>
    <w:multiLevelType w:val="hybridMultilevel"/>
    <w:tmpl w:val="C708F8D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8296B61"/>
    <w:multiLevelType w:val="hybridMultilevel"/>
    <w:tmpl w:val="8706681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2">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2E0A7EAD"/>
    <w:multiLevelType w:val="multilevel"/>
    <w:tmpl w:val="12E2E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0A7C23"/>
    <w:multiLevelType w:val="hybridMultilevel"/>
    <w:tmpl w:val="8C32C87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9">
    <w:nsid w:val="58FC0D09"/>
    <w:multiLevelType w:val="hybridMultilevel"/>
    <w:tmpl w:val="64F21D7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5BD371A6"/>
    <w:multiLevelType w:val="multilevel"/>
    <w:tmpl w:val="96AEFE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5D277700"/>
    <w:multiLevelType w:val="multilevel"/>
    <w:tmpl w:val="2AAEB0B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nsid w:val="663834D0"/>
    <w:multiLevelType w:val="hybridMultilevel"/>
    <w:tmpl w:val="9F68DF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nsid w:val="6E00337B"/>
    <w:multiLevelType w:val="multilevel"/>
    <w:tmpl w:val="6896CC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5"/>
  </w:num>
  <w:num w:numId="2">
    <w:abstractNumId w:val="1"/>
  </w:num>
  <w:num w:numId="3">
    <w:abstractNumId w:val="7"/>
  </w:num>
  <w:num w:numId="4">
    <w:abstractNumId w:val="16"/>
  </w:num>
  <w:num w:numId="5">
    <w:abstractNumId w:val="18"/>
  </w:num>
  <w:num w:numId="6">
    <w:abstractNumId w:val="11"/>
  </w:num>
  <w:num w:numId="7">
    <w:abstractNumId w:val="8"/>
  </w:num>
  <w:num w:numId="8">
    <w:abstractNumId w:val="10"/>
  </w:num>
  <w:num w:numId="9">
    <w:abstractNumId w:val="17"/>
  </w:num>
  <w:num w:numId="10">
    <w:abstractNumId w:val="26"/>
  </w:num>
  <w:num w:numId="11">
    <w:abstractNumId w:val="15"/>
  </w:num>
  <w:num w:numId="12">
    <w:abstractNumId w:val="5"/>
  </w:num>
  <w:num w:numId="13">
    <w:abstractNumId w:val="4"/>
  </w:num>
  <w:num w:numId="14">
    <w:abstractNumId w:val="12"/>
  </w:num>
  <w:num w:numId="15">
    <w:abstractNumId w:val="22"/>
  </w:num>
  <w:num w:numId="16">
    <w:abstractNumId w:val="27"/>
  </w:num>
  <w:num w:numId="17">
    <w:abstractNumId w:val="0"/>
  </w:num>
  <w:num w:numId="18">
    <w:abstractNumId w:val="3"/>
  </w:num>
  <w:num w:numId="19">
    <w:abstractNumId w:val="14"/>
  </w:num>
  <w:num w:numId="20">
    <w:abstractNumId w:val="9"/>
  </w:num>
  <w:num w:numId="21">
    <w:abstractNumId w:val="6"/>
  </w:num>
  <w:num w:numId="22">
    <w:abstractNumId w:val="2"/>
  </w:num>
  <w:num w:numId="23">
    <w:abstractNumId w:val="23"/>
  </w:num>
  <w:num w:numId="24">
    <w:abstractNumId w:val="19"/>
  </w:num>
  <w:num w:numId="25">
    <w:abstractNumId w:val="21"/>
  </w:num>
  <w:num w:numId="26">
    <w:abstractNumId w:val="24"/>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442C6"/>
    <w:rsid w:val="00064CEC"/>
    <w:rsid w:val="00070E4C"/>
    <w:rsid w:val="00080445"/>
    <w:rsid w:val="000822B9"/>
    <w:rsid w:val="000E293F"/>
    <w:rsid w:val="000F676C"/>
    <w:rsid w:val="000F7804"/>
    <w:rsid w:val="0016156D"/>
    <w:rsid w:val="001647BE"/>
    <w:rsid w:val="0017528A"/>
    <w:rsid w:val="00182D52"/>
    <w:rsid w:val="0019391B"/>
    <w:rsid w:val="001A3453"/>
    <w:rsid w:val="001C1100"/>
    <w:rsid w:val="001E5399"/>
    <w:rsid w:val="001E7C12"/>
    <w:rsid w:val="00203578"/>
    <w:rsid w:val="002331B4"/>
    <w:rsid w:val="00244C28"/>
    <w:rsid w:val="0026610A"/>
    <w:rsid w:val="0029492B"/>
    <w:rsid w:val="002C2BE5"/>
    <w:rsid w:val="003126E1"/>
    <w:rsid w:val="00332316"/>
    <w:rsid w:val="003417F4"/>
    <w:rsid w:val="003521E8"/>
    <w:rsid w:val="00352B50"/>
    <w:rsid w:val="00353357"/>
    <w:rsid w:val="00366899"/>
    <w:rsid w:val="003878A4"/>
    <w:rsid w:val="003B4A8F"/>
    <w:rsid w:val="003B7866"/>
    <w:rsid w:val="003D6E37"/>
    <w:rsid w:val="00401F2A"/>
    <w:rsid w:val="00410A82"/>
    <w:rsid w:val="004143BD"/>
    <w:rsid w:val="004145E5"/>
    <w:rsid w:val="00435888"/>
    <w:rsid w:val="004439DE"/>
    <w:rsid w:val="00457EAD"/>
    <w:rsid w:val="004636E9"/>
    <w:rsid w:val="004660B1"/>
    <w:rsid w:val="004778A2"/>
    <w:rsid w:val="00490B9D"/>
    <w:rsid w:val="004F17DE"/>
    <w:rsid w:val="0053245D"/>
    <w:rsid w:val="00540066"/>
    <w:rsid w:val="005556D0"/>
    <w:rsid w:val="0058634D"/>
    <w:rsid w:val="00595867"/>
    <w:rsid w:val="005A4870"/>
    <w:rsid w:val="005A5CC7"/>
    <w:rsid w:val="005D0D88"/>
    <w:rsid w:val="005F3046"/>
    <w:rsid w:val="005F583D"/>
    <w:rsid w:val="005F613D"/>
    <w:rsid w:val="006A5152"/>
    <w:rsid w:val="006B4023"/>
    <w:rsid w:val="006C0503"/>
    <w:rsid w:val="006C5B15"/>
    <w:rsid w:val="006F3D91"/>
    <w:rsid w:val="00703EEB"/>
    <w:rsid w:val="007058F2"/>
    <w:rsid w:val="0071385D"/>
    <w:rsid w:val="0075547E"/>
    <w:rsid w:val="00765712"/>
    <w:rsid w:val="00766BC2"/>
    <w:rsid w:val="00767AB5"/>
    <w:rsid w:val="00772068"/>
    <w:rsid w:val="007763BC"/>
    <w:rsid w:val="00787B74"/>
    <w:rsid w:val="00793943"/>
    <w:rsid w:val="007B0FB5"/>
    <w:rsid w:val="007D38F7"/>
    <w:rsid w:val="007D5621"/>
    <w:rsid w:val="007D6EDB"/>
    <w:rsid w:val="007F5E82"/>
    <w:rsid w:val="007F67ED"/>
    <w:rsid w:val="00882698"/>
    <w:rsid w:val="00884F5C"/>
    <w:rsid w:val="008C45B0"/>
    <w:rsid w:val="008F0D5F"/>
    <w:rsid w:val="0090566C"/>
    <w:rsid w:val="00916E27"/>
    <w:rsid w:val="00962407"/>
    <w:rsid w:val="00976D9B"/>
    <w:rsid w:val="00980A34"/>
    <w:rsid w:val="0098575A"/>
    <w:rsid w:val="00990383"/>
    <w:rsid w:val="00992DD8"/>
    <w:rsid w:val="009D7433"/>
    <w:rsid w:val="009E41D4"/>
    <w:rsid w:val="00A20F91"/>
    <w:rsid w:val="00A4096D"/>
    <w:rsid w:val="00A51BA8"/>
    <w:rsid w:val="00A7199A"/>
    <w:rsid w:val="00A93503"/>
    <w:rsid w:val="00AA2B65"/>
    <w:rsid w:val="00AD1340"/>
    <w:rsid w:val="00AE3DAA"/>
    <w:rsid w:val="00AE42E6"/>
    <w:rsid w:val="00AE723D"/>
    <w:rsid w:val="00B000CA"/>
    <w:rsid w:val="00B01932"/>
    <w:rsid w:val="00B67F1B"/>
    <w:rsid w:val="00B87452"/>
    <w:rsid w:val="00BA3B2D"/>
    <w:rsid w:val="00BB5A78"/>
    <w:rsid w:val="00C02E09"/>
    <w:rsid w:val="00C316C8"/>
    <w:rsid w:val="00C5780A"/>
    <w:rsid w:val="00C64979"/>
    <w:rsid w:val="00C70437"/>
    <w:rsid w:val="00C847FE"/>
    <w:rsid w:val="00CB06FF"/>
    <w:rsid w:val="00CB6154"/>
    <w:rsid w:val="00CC0D21"/>
    <w:rsid w:val="00CC1889"/>
    <w:rsid w:val="00CC42D7"/>
    <w:rsid w:val="00CD26A6"/>
    <w:rsid w:val="00CD5356"/>
    <w:rsid w:val="00CD6B07"/>
    <w:rsid w:val="00CE3C88"/>
    <w:rsid w:val="00D36BB9"/>
    <w:rsid w:val="00D91EF9"/>
    <w:rsid w:val="00DB24F5"/>
    <w:rsid w:val="00DD26EE"/>
    <w:rsid w:val="00DF5C61"/>
    <w:rsid w:val="00E1309E"/>
    <w:rsid w:val="00EC1E4A"/>
    <w:rsid w:val="00EC4BDF"/>
    <w:rsid w:val="00EC50FB"/>
    <w:rsid w:val="00ED122A"/>
    <w:rsid w:val="00EE66DA"/>
    <w:rsid w:val="00EF2A97"/>
    <w:rsid w:val="00EF4B6D"/>
    <w:rsid w:val="00F1766E"/>
    <w:rsid w:val="00F20204"/>
    <w:rsid w:val="00F2297E"/>
    <w:rsid w:val="00F476C0"/>
    <w:rsid w:val="00F82989"/>
    <w:rsid w:val="00F87AAC"/>
    <w:rsid w:val="00F94875"/>
    <w:rsid w:val="00FA4970"/>
    <w:rsid w:val="00FB029D"/>
    <w:rsid w:val="00FB4F7C"/>
    <w:rsid w:val="00FE3A39"/>
    <w:rsid w:val="00FF4C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457EAD"/>
    <w:pPr>
      <w:spacing w:line="240" w:lineRule="auto"/>
    </w:pPr>
    <w:rPr>
      <w:sz w:val="20"/>
      <w:szCs w:val="20"/>
    </w:rPr>
  </w:style>
  <w:style w:type="character" w:customStyle="1" w:styleId="FootnoteTextChar">
    <w:name w:val="Footnote Text Char"/>
    <w:basedOn w:val="DefaultParagraphFont"/>
    <w:link w:val="FootnoteText"/>
    <w:uiPriority w:val="99"/>
    <w:semiHidden/>
    <w:rsid w:val="00457EAD"/>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457EAD"/>
    <w:rPr>
      <w:vertAlign w:val="superscript"/>
    </w:rPr>
  </w:style>
  <w:style w:type="character" w:styleId="Hyperlink">
    <w:name w:val="Hyperlink"/>
    <w:basedOn w:val="DefaultParagraphFont"/>
    <w:uiPriority w:val="99"/>
    <w:unhideWhenUsed/>
    <w:rsid w:val="003B7866"/>
    <w:rPr>
      <w:color w:val="0000FF" w:themeColor="hyperlink"/>
      <w:u w:val="single"/>
    </w:rPr>
  </w:style>
  <w:style w:type="table" w:styleId="TableGrid">
    <w:name w:val="Table Grid"/>
    <w:basedOn w:val="TableNormal"/>
    <w:uiPriority w:val="59"/>
    <w:rsid w:val="00070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457EAD"/>
    <w:pPr>
      <w:spacing w:line="240" w:lineRule="auto"/>
    </w:pPr>
    <w:rPr>
      <w:sz w:val="20"/>
      <w:szCs w:val="20"/>
    </w:rPr>
  </w:style>
  <w:style w:type="character" w:customStyle="1" w:styleId="FootnoteTextChar">
    <w:name w:val="Footnote Text Char"/>
    <w:basedOn w:val="DefaultParagraphFont"/>
    <w:link w:val="FootnoteText"/>
    <w:uiPriority w:val="99"/>
    <w:semiHidden/>
    <w:rsid w:val="00457EAD"/>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457EAD"/>
    <w:rPr>
      <w:vertAlign w:val="superscript"/>
    </w:rPr>
  </w:style>
  <w:style w:type="character" w:styleId="Hyperlink">
    <w:name w:val="Hyperlink"/>
    <w:basedOn w:val="DefaultParagraphFont"/>
    <w:uiPriority w:val="99"/>
    <w:unhideWhenUsed/>
    <w:rsid w:val="003B7866"/>
    <w:rPr>
      <w:color w:val="0000FF" w:themeColor="hyperlink"/>
      <w:u w:val="single"/>
    </w:rPr>
  </w:style>
  <w:style w:type="table" w:styleId="TableGrid">
    <w:name w:val="Table Grid"/>
    <w:basedOn w:val="TableNormal"/>
    <w:uiPriority w:val="59"/>
    <w:rsid w:val="00070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099">
      <w:bodyDiv w:val="1"/>
      <w:marLeft w:val="0"/>
      <w:marRight w:val="0"/>
      <w:marTop w:val="0"/>
      <w:marBottom w:val="0"/>
      <w:divBdr>
        <w:top w:val="none" w:sz="0" w:space="0" w:color="auto"/>
        <w:left w:val="none" w:sz="0" w:space="0" w:color="auto"/>
        <w:bottom w:val="none" w:sz="0" w:space="0" w:color="auto"/>
        <w:right w:val="none" w:sz="0" w:space="0" w:color="auto"/>
      </w:divBdr>
    </w:div>
    <w:div w:id="1457479261">
      <w:bodyDiv w:val="1"/>
      <w:marLeft w:val="0"/>
      <w:marRight w:val="0"/>
      <w:marTop w:val="0"/>
      <w:marBottom w:val="0"/>
      <w:divBdr>
        <w:top w:val="none" w:sz="0" w:space="0" w:color="auto"/>
        <w:left w:val="none" w:sz="0" w:space="0" w:color="auto"/>
        <w:bottom w:val="none" w:sz="0" w:space="0" w:color="auto"/>
        <w:right w:val="none" w:sz="0" w:space="0" w:color="auto"/>
      </w:divBdr>
      <w:divsChild>
        <w:div w:id="1910995802">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789859152">
      <w:bodyDiv w:val="1"/>
      <w:marLeft w:val="0"/>
      <w:marRight w:val="0"/>
      <w:marTop w:val="0"/>
      <w:marBottom w:val="0"/>
      <w:divBdr>
        <w:top w:val="none" w:sz="0" w:space="0" w:color="auto"/>
        <w:left w:val="none" w:sz="0" w:space="0" w:color="auto"/>
        <w:bottom w:val="none" w:sz="0" w:space="0" w:color="auto"/>
        <w:right w:val="none" w:sz="0" w:space="0" w:color="auto"/>
      </w:divBdr>
      <w:divsChild>
        <w:div w:id="164590555">
          <w:marLeft w:val="0"/>
          <w:marRight w:val="0"/>
          <w:marTop w:val="0"/>
          <w:marBottom w:val="0"/>
          <w:divBdr>
            <w:top w:val="none" w:sz="0" w:space="0" w:color="auto"/>
            <w:left w:val="none" w:sz="0" w:space="0" w:color="auto"/>
            <w:bottom w:val="none" w:sz="0" w:space="0" w:color="auto"/>
            <w:right w:val="none" w:sz="0" w:space="0" w:color="auto"/>
          </w:divBdr>
        </w:div>
        <w:div w:id="885026215">
          <w:marLeft w:val="0"/>
          <w:marRight w:val="0"/>
          <w:marTop w:val="0"/>
          <w:marBottom w:val="0"/>
          <w:divBdr>
            <w:top w:val="none" w:sz="0" w:space="0" w:color="auto"/>
            <w:left w:val="none" w:sz="0" w:space="0" w:color="auto"/>
            <w:bottom w:val="none" w:sz="0" w:space="0" w:color="auto"/>
            <w:right w:val="none" w:sz="0" w:space="0" w:color="auto"/>
          </w:divBdr>
        </w:div>
        <w:div w:id="1248464256">
          <w:marLeft w:val="0"/>
          <w:marRight w:val="0"/>
          <w:marTop w:val="0"/>
          <w:marBottom w:val="0"/>
          <w:divBdr>
            <w:top w:val="none" w:sz="0" w:space="0" w:color="auto"/>
            <w:left w:val="none" w:sz="0" w:space="0" w:color="auto"/>
            <w:bottom w:val="none" w:sz="0" w:space="0" w:color="auto"/>
            <w:right w:val="none" w:sz="0" w:space="0" w:color="auto"/>
          </w:divBdr>
        </w:div>
        <w:div w:id="2107655985">
          <w:marLeft w:val="0"/>
          <w:marRight w:val="0"/>
          <w:marTop w:val="0"/>
          <w:marBottom w:val="0"/>
          <w:divBdr>
            <w:top w:val="none" w:sz="0" w:space="0" w:color="auto"/>
            <w:left w:val="none" w:sz="0" w:space="0" w:color="auto"/>
            <w:bottom w:val="none" w:sz="0" w:space="0" w:color="auto"/>
            <w:right w:val="none" w:sz="0" w:space="0" w:color="auto"/>
          </w:divBdr>
        </w:div>
        <w:div w:id="994527160">
          <w:marLeft w:val="0"/>
          <w:marRight w:val="0"/>
          <w:marTop w:val="0"/>
          <w:marBottom w:val="0"/>
          <w:divBdr>
            <w:top w:val="none" w:sz="0" w:space="0" w:color="auto"/>
            <w:left w:val="none" w:sz="0" w:space="0" w:color="auto"/>
            <w:bottom w:val="none" w:sz="0" w:space="0" w:color="auto"/>
            <w:right w:val="none" w:sz="0" w:space="0" w:color="auto"/>
          </w:divBdr>
        </w:div>
      </w:divsChild>
    </w:div>
    <w:div w:id="1861703273">
      <w:bodyDiv w:val="1"/>
      <w:marLeft w:val="0"/>
      <w:marRight w:val="0"/>
      <w:marTop w:val="0"/>
      <w:marBottom w:val="0"/>
      <w:divBdr>
        <w:top w:val="none" w:sz="0" w:space="0" w:color="auto"/>
        <w:left w:val="none" w:sz="0" w:space="0" w:color="auto"/>
        <w:bottom w:val="none" w:sz="0" w:space="0" w:color="auto"/>
        <w:right w:val="none" w:sz="0" w:space="0" w:color="auto"/>
      </w:divBdr>
    </w:div>
    <w:div w:id="1937131707">
      <w:bodyDiv w:val="1"/>
      <w:marLeft w:val="0"/>
      <w:marRight w:val="0"/>
      <w:marTop w:val="0"/>
      <w:marBottom w:val="0"/>
      <w:divBdr>
        <w:top w:val="none" w:sz="0" w:space="0" w:color="auto"/>
        <w:left w:val="none" w:sz="0" w:space="0" w:color="auto"/>
        <w:bottom w:val="none" w:sz="0" w:space="0" w:color="auto"/>
        <w:right w:val="none" w:sz="0" w:space="0" w:color="auto"/>
      </w:divBdr>
    </w:div>
    <w:div w:id="2022584318">
      <w:bodyDiv w:val="1"/>
      <w:marLeft w:val="0"/>
      <w:marRight w:val="0"/>
      <w:marTop w:val="0"/>
      <w:marBottom w:val="0"/>
      <w:divBdr>
        <w:top w:val="none" w:sz="0" w:space="0" w:color="auto"/>
        <w:left w:val="none" w:sz="0" w:space="0" w:color="auto"/>
        <w:bottom w:val="none" w:sz="0" w:space="0" w:color="auto"/>
        <w:right w:val="none" w:sz="0" w:space="0" w:color="auto"/>
      </w:divBdr>
      <w:divsChild>
        <w:div w:id="1676759517">
          <w:marLeft w:val="0"/>
          <w:marRight w:val="0"/>
          <w:marTop w:val="0"/>
          <w:marBottom w:val="0"/>
          <w:divBdr>
            <w:top w:val="none" w:sz="0" w:space="0" w:color="auto"/>
            <w:left w:val="none" w:sz="0" w:space="0" w:color="auto"/>
            <w:bottom w:val="none" w:sz="0" w:space="0" w:color="auto"/>
            <w:right w:val="none" w:sz="0" w:space="0" w:color="auto"/>
          </w:divBdr>
        </w:div>
        <w:div w:id="504129169">
          <w:marLeft w:val="0"/>
          <w:marRight w:val="0"/>
          <w:marTop w:val="0"/>
          <w:marBottom w:val="0"/>
          <w:divBdr>
            <w:top w:val="none" w:sz="0" w:space="0" w:color="auto"/>
            <w:left w:val="none" w:sz="0" w:space="0" w:color="auto"/>
            <w:bottom w:val="none" w:sz="0" w:space="0" w:color="auto"/>
            <w:right w:val="none" w:sz="0" w:space="0" w:color="auto"/>
          </w:divBdr>
        </w:div>
      </w:divsChild>
    </w:div>
    <w:div w:id="20296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D7BC-F064-4127-863E-BF389E4D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2015-06-05T12:48:00Z</dcterms:created>
  <dcterms:modified xsi:type="dcterms:W3CDTF">2015-06-05T12:48:00Z</dcterms:modified>
</cp:coreProperties>
</file>